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BDEEE3" w14:textId="62B11721" w:rsidR="00EF259F" w:rsidRDefault="00EF259F" w:rsidP="0071349C">
      <w:pPr>
        <w:pStyle w:val="Header"/>
      </w:pPr>
      <w:r>
        <w:rPr>
          <w:noProof/>
        </w:rPr>
        <w:drawing>
          <wp:inline distT="0" distB="0" distL="0" distR="0" wp14:anchorId="6B82489D" wp14:editId="00289A30">
            <wp:extent cx="1343278" cy="609600"/>
            <wp:effectExtent l="0" t="0" r="9525" b="0"/>
            <wp:docPr id="1" name="Picture 1" descr="http://www.orionhealthcare.com/_com/img/logo-oh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orionhealthcare.com/_com/img/logo-oht.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49679" cy="612505"/>
                    </a:xfrm>
                    <a:prstGeom prst="rect">
                      <a:avLst/>
                    </a:prstGeom>
                    <a:noFill/>
                    <a:ln>
                      <a:noFill/>
                    </a:ln>
                  </pic:spPr>
                </pic:pic>
              </a:graphicData>
            </a:graphic>
          </wp:inline>
        </w:drawing>
      </w:r>
      <w:r>
        <w:tab/>
      </w:r>
      <w:r>
        <w:tab/>
      </w:r>
      <w:r>
        <w:rPr>
          <w:noProof/>
        </w:rPr>
        <w:drawing>
          <wp:inline distT="0" distB="0" distL="0" distR="0" wp14:anchorId="61776A91" wp14:editId="51B0268E">
            <wp:extent cx="1031966" cy="349818"/>
            <wp:effectExtent l="0" t="0" r="0" b="0"/>
            <wp:docPr id="5" name="Picture 5" descr="H4 Technolog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4 Technology"/>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62545" cy="360184"/>
                    </a:xfrm>
                    <a:prstGeom prst="rect">
                      <a:avLst/>
                    </a:prstGeom>
                    <a:noFill/>
                    <a:ln>
                      <a:noFill/>
                    </a:ln>
                  </pic:spPr>
                </pic:pic>
              </a:graphicData>
            </a:graphic>
          </wp:inline>
        </w:drawing>
      </w:r>
    </w:p>
    <w:p w14:paraId="38E549D3" w14:textId="55AF897A" w:rsidR="00EF259F" w:rsidRDefault="00EF259F" w:rsidP="00EF259F">
      <w:pPr>
        <w:pStyle w:val="Quote"/>
        <w:rPr>
          <w:sz w:val="56"/>
        </w:rPr>
      </w:pPr>
    </w:p>
    <w:p w14:paraId="4F4DEA75" w14:textId="77777777" w:rsidR="00EF259F" w:rsidRDefault="00EF259F" w:rsidP="00EF259F">
      <w:pPr>
        <w:pStyle w:val="Quote"/>
        <w:rPr>
          <w:sz w:val="56"/>
        </w:rPr>
      </w:pPr>
      <w:r>
        <w:rPr>
          <w:noProof/>
        </w:rPr>
        <w:drawing>
          <wp:inline distT="0" distB="0" distL="0" distR="0" wp14:anchorId="11DF429C" wp14:editId="3D0B060E">
            <wp:extent cx="2108200" cy="2108200"/>
            <wp:effectExtent l="0" t="0" r="6350" b="6350"/>
            <wp:docPr id="3" name="Picture 3" descr="http://www.sos.ne.gov/graphics/state_seal_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os.ne.gov/graphics/state_seal_big.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08200" cy="2108200"/>
                    </a:xfrm>
                    <a:prstGeom prst="rect">
                      <a:avLst/>
                    </a:prstGeom>
                    <a:noFill/>
                    <a:ln>
                      <a:noFill/>
                    </a:ln>
                  </pic:spPr>
                </pic:pic>
              </a:graphicData>
            </a:graphic>
          </wp:inline>
        </w:drawing>
      </w:r>
    </w:p>
    <w:p w14:paraId="05EF394D" w14:textId="77777777" w:rsidR="005760D3" w:rsidRDefault="00EF259F" w:rsidP="00EF259F">
      <w:pPr>
        <w:pStyle w:val="Quote"/>
        <w:spacing w:line="240" w:lineRule="auto"/>
        <w:rPr>
          <w:b/>
          <w:sz w:val="56"/>
        </w:rPr>
      </w:pPr>
      <w:r w:rsidRPr="00EF259F">
        <w:rPr>
          <w:b/>
          <w:sz w:val="56"/>
        </w:rPr>
        <w:t xml:space="preserve">Nebraska DBH CDS </w:t>
      </w:r>
    </w:p>
    <w:p w14:paraId="63B38620" w14:textId="0343B6C5" w:rsidR="00EF259F" w:rsidRPr="00EF259F" w:rsidRDefault="00745E0F" w:rsidP="00EF259F">
      <w:pPr>
        <w:pStyle w:val="Quote"/>
        <w:spacing w:line="240" w:lineRule="auto"/>
        <w:rPr>
          <w:b/>
          <w:sz w:val="56"/>
        </w:rPr>
      </w:pPr>
      <w:r>
        <w:rPr>
          <w:b/>
          <w:sz w:val="56"/>
        </w:rPr>
        <w:t>Data File Import</w:t>
      </w:r>
      <w:r w:rsidR="00DA0CDF">
        <w:rPr>
          <w:b/>
          <w:sz w:val="56"/>
        </w:rPr>
        <w:t xml:space="preserve"> Guide</w:t>
      </w:r>
    </w:p>
    <w:p w14:paraId="57188BAE" w14:textId="77777777" w:rsidR="00EF259F" w:rsidRPr="00EF259F" w:rsidRDefault="00EF259F" w:rsidP="00EF259F"/>
    <w:p w14:paraId="61E00BA2" w14:textId="77777777" w:rsidR="00EF259F" w:rsidRPr="00F41A92" w:rsidRDefault="00EF259F" w:rsidP="00EF259F"/>
    <w:p w14:paraId="6B2B24B5" w14:textId="5AE4EE08" w:rsidR="00EF259F" w:rsidRDefault="00EF259F" w:rsidP="00EF259F">
      <w:pPr>
        <w:pStyle w:val="Quote"/>
        <w:rPr>
          <w:sz w:val="44"/>
        </w:rPr>
      </w:pPr>
      <w:r>
        <w:rPr>
          <w:sz w:val="44"/>
        </w:rPr>
        <w:t xml:space="preserve">A deliverable for the </w:t>
      </w:r>
      <w:r w:rsidRPr="00F41A92">
        <w:rPr>
          <w:sz w:val="44"/>
        </w:rPr>
        <w:t>State of Nebraska Request for Proposal for Contractual Services #4611Z1</w:t>
      </w:r>
    </w:p>
    <w:p w14:paraId="1AA985AB" w14:textId="77777777" w:rsidR="00EF259F" w:rsidRPr="00F41A92" w:rsidRDefault="00EF259F" w:rsidP="00EF259F"/>
    <w:p w14:paraId="48D04FF2" w14:textId="77777777" w:rsidR="00EF259F" w:rsidRDefault="00EF259F">
      <w:r>
        <w:br w:type="page"/>
      </w:r>
    </w:p>
    <w:p w14:paraId="4C496EB4" w14:textId="0BA2CF37" w:rsidR="001B4463" w:rsidRDefault="001B4463" w:rsidP="001B4463">
      <w:pPr>
        <w:pStyle w:val="Subtitle"/>
      </w:pPr>
      <w:r>
        <w:lastRenderedPageBreak/>
        <w:t>Document Revision History</w:t>
      </w:r>
    </w:p>
    <w:tbl>
      <w:tblPr>
        <w:tblStyle w:val="GridTable4-Accent5"/>
        <w:tblW w:w="5000" w:type="pct"/>
        <w:tblLook w:val="06A0" w:firstRow="1" w:lastRow="0" w:firstColumn="1" w:lastColumn="0" w:noHBand="1" w:noVBand="1"/>
      </w:tblPr>
      <w:tblGrid>
        <w:gridCol w:w="1046"/>
        <w:gridCol w:w="1167"/>
        <w:gridCol w:w="1950"/>
        <w:gridCol w:w="5187"/>
      </w:tblGrid>
      <w:tr w:rsidR="001B4463" w14:paraId="1B77C41B" w14:textId="77777777" w:rsidTr="00E86C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9" w:type="pct"/>
          </w:tcPr>
          <w:p w14:paraId="780E28F5" w14:textId="5160D780" w:rsidR="001B4463" w:rsidRDefault="001B4463" w:rsidP="001B4463">
            <w:r>
              <w:t>Version Number</w:t>
            </w:r>
          </w:p>
        </w:tc>
        <w:tc>
          <w:tcPr>
            <w:tcW w:w="624" w:type="pct"/>
          </w:tcPr>
          <w:p w14:paraId="5E1AA14E" w14:textId="4E99A9A6" w:rsidR="001B4463" w:rsidRDefault="001B4463" w:rsidP="001B4463">
            <w:pPr>
              <w:cnfStyle w:val="100000000000" w:firstRow="1" w:lastRow="0" w:firstColumn="0" w:lastColumn="0" w:oddVBand="0" w:evenVBand="0" w:oddHBand="0" w:evenHBand="0" w:firstRowFirstColumn="0" w:firstRowLastColumn="0" w:lastRowFirstColumn="0" w:lastRowLastColumn="0"/>
            </w:pPr>
            <w:r>
              <w:t>Date</w:t>
            </w:r>
          </w:p>
        </w:tc>
        <w:tc>
          <w:tcPr>
            <w:tcW w:w="1043" w:type="pct"/>
          </w:tcPr>
          <w:p w14:paraId="3EAB10D7" w14:textId="5549D81B" w:rsidR="001B4463" w:rsidRDefault="001B4463" w:rsidP="001B4463">
            <w:pPr>
              <w:cnfStyle w:val="100000000000" w:firstRow="1" w:lastRow="0" w:firstColumn="0" w:lastColumn="0" w:oddVBand="0" w:evenVBand="0" w:oddHBand="0" w:evenHBand="0" w:firstRowFirstColumn="0" w:firstRowLastColumn="0" w:lastRowFirstColumn="0" w:lastRowLastColumn="0"/>
            </w:pPr>
            <w:r>
              <w:t>Contact</w:t>
            </w:r>
          </w:p>
        </w:tc>
        <w:tc>
          <w:tcPr>
            <w:tcW w:w="2774" w:type="pct"/>
          </w:tcPr>
          <w:p w14:paraId="43B1EA56" w14:textId="0CF47122" w:rsidR="001B4463" w:rsidRDefault="001B4463" w:rsidP="001B4463">
            <w:pPr>
              <w:cnfStyle w:val="100000000000" w:firstRow="1" w:lastRow="0" w:firstColumn="0" w:lastColumn="0" w:oddVBand="0" w:evenVBand="0" w:oddHBand="0" w:evenHBand="0" w:firstRowFirstColumn="0" w:firstRowLastColumn="0" w:lastRowFirstColumn="0" w:lastRowLastColumn="0"/>
            </w:pPr>
            <w:r>
              <w:t>Description</w:t>
            </w:r>
          </w:p>
        </w:tc>
      </w:tr>
      <w:tr w:rsidR="001B4463" w14:paraId="5C311F90" w14:textId="77777777" w:rsidTr="00E86C1E">
        <w:tc>
          <w:tcPr>
            <w:cnfStyle w:val="001000000000" w:firstRow="0" w:lastRow="0" w:firstColumn="1" w:lastColumn="0" w:oddVBand="0" w:evenVBand="0" w:oddHBand="0" w:evenHBand="0" w:firstRowFirstColumn="0" w:firstRowLastColumn="0" w:lastRowFirstColumn="0" w:lastRowLastColumn="0"/>
            <w:tcW w:w="559" w:type="pct"/>
          </w:tcPr>
          <w:p w14:paraId="698C81AD" w14:textId="0B381D93" w:rsidR="001B4463" w:rsidRDefault="001B4463" w:rsidP="001B4463">
            <w:r>
              <w:t>0.6</w:t>
            </w:r>
          </w:p>
        </w:tc>
        <w:tc>
          <w:tcPr>
            <w:tcW w:w="624" w:type="pct"/>
          </w:tcPr>
          <w:p w14:paraId="5CAAF1A2" w14:textId="64EECDDB" w:rsidR="001B4463" w:rsidRDefault="00745E0F" w:rsidP="00745E0F">
            <w:pPr>
              <w:cnfStyle w:val="000000000000" w:firstRow="0" w:lastRow="0" w:firstColumn="0" w:lastColumn="0" w:oddVBand="0" w:evenVBand="0" w:oddHBand="0" w:evenHBand="0" w:firstRowFirstColumn="0" w:firstRowLastColumn="0" w:lastRowFirstColumn="0" w:lastRowLastColumn="0"/>
            </w:pPr>
            <w:r>
              <w:t>3</w:t>
            </w:r>
            <w:r w:rsidR="00DA0CDF">
              <w:t>/</w:t>
            </w:r>
            <w:r>
              <w:t>10</w:t>
            </w:r>
            <w:r w:rsidR="001B4463">
              <w:t>/2015</w:t>
            </w:r>
          </w:p>
        </w:tc>
        <w:tc>
          <w:tcPr>
            <w:tcW w:w="1043" w:type="pct"/>
          </w:tcPr>
          <w:p w14:paraId="2504CC0A" w14:textId="7CBAAD99" w:rsidR="001B4463" w:rsidRDefault="001B4463" w:rsidP="001B4463">
            <w:pPr>
              <w:cnfStyle w:val="000000000000" w:firstRow="0" w:lastRow="0" w:firstColumn="0" w:lastColumn="0" w:oddVBand="0" w:evenVBand="0" w:oddHBand="0" w:evenHBand="0" w:firstRowFirstColumn="0" w:firstRowLastColumn="0" w:lastRowFirstColumn="0" w:lastRowLastColumn="0"/>
            </w:pPr>
            <w:r>
              <w:t>Steve Wright (H4T)</w:t>
            </w:r>
          </w:p>
        </w:tc>
        <w:tc>
          <w:tcPr>
            <w:tcW w:w="2774" w:type="pct"/>
          </w:tcPr>
          <w:p w14:paraId="44145C99" w14:textId="7163D34F" w:rsidR="001B4463" w:rsidRDefault="001B4463" w:rsidP="001B4463">
            <w:pPr>
              <w:cnfStyle w:val="000000000000" w:firstRow="0" w:lastRow="0" w:firstColumn="0" w:lastColumn="0" w:oddVBand="0" w:evenVBand="0" w:oddHBand="0" w:evenHBand="0" w:firstRowFirstColumn="0" w:firstRowLastColumn="0" w:lastRowFirstColumn="0" w:lastRowLastColumn="0"/>
            </w:pPr>
            <w:r>
              <w:t>Initial Draft</w:t>
            </w:r>
          </w:p>
        </w:tc>
      </w:tr>
      <w:tr w:rsidR="00E86C1E" w14:paraId="1730CD17" w14:textId="77777777" w:rsidTr="00E86C1E">
        <w:tc>
          <w:tcPr>
            <w:cnfStyle w:val="001000000000" w:firstRow="0" w:lastRow="0" w:firstColumn="1" w:lastColumn="0" w:oddVBand="0" w:evenVBand="0" w:oddHBand="0" w:evenHBand="0" w:firstRowFirstColumn="0" w:firstRowLastColumn="0" w:lastRowFirstColumn="0" w:lastRowLastColumn="0"/>
            <w:tcW w:w="559" w:type="pct"/>
          </w:tcPr>
          <w:p w14:paraId="14183E23" w14:textId="12910DD7" w:rsidR="00E86C1E" w:rsidRDefault="00E86C1E" w:rsidP="00E86C1E">
            <w:r>
              <w:t>0.7</w:t>
            </w:r>
          </w:p>
        </w:tc>
        <w:tc>
          <w:tcPr>
            <w:tcW w:w="624" w:type="pct"/>
          </w:tcPr>
          <w:p w14:paraId="6394CA2D" w14:textId="2792F406" w:rsidR="00E86C1E" w:rsidRDefault="00E86C1E" w:rsidP="00E86C1E">
            <w:pPr>
              <w:cnfStyle w:val="000000000000" w:firstRow="0" w:lastRow="0" w:firstColumn="0" w:lastColumn="0" w:oddVBand="0" w:evenVBand="0" w:oddHBand="0" w:evenHBand="0" w:firstRowFirstColumn="0" w:firstRowLastColumn="0" w:lastRowFirstColumn="0" w:lastRowLastColumn="0"/>
            </w:pPr>
            <w:r>
              <w:t>5/28/2015</w:t>
            </w:r>
          </w:p>
        </w:tc>
        <w:tc>
          <w:tcPr>
            <w:tcW w:w="1043" w:type="pct"/>
          </w:tcPr>
          <w:p w14:paraId="5E1D0BA5" w14:textId="49DC5C8F" w:rsidR="00E86C1E" w:rsidRDefault="00E86C1E" w:rsidP="00E86C1E">
            <w:pPr>
              <w:cnfStyle w:val="000000000000" w:firstRow="0" w:lastRow="0" w:firstColumn="0" w:lastColumn="0" w:oddVBand="0" w:evenVBand="0" w:oddHBand="0" w:evenHBand="0" w:firstRowFirstColumn="0" w:firstRowLastColumn="0" w:lastRowFirstColumn="0" w:lastRowLastColumn="0"/>
            </w:pPr>
            <w:r>
              <w:t>Steve Wright (H4T)</w:t>
            </w:r>
          </w:p>
        </w:tc>
        <w:tc>
          <w:tcPr>
            <w:tcW w:w="2774" w:type="pct"/>
          </w:tcPr>
          <w:p w14:paraId="1B5496FB" w14:textId="7D56890D" w:rsidR="00E86C1E" w:rsidRDefault="00E86C1E" w:rsidP="00E86C1E">
            <w:pPr>
              <w:cnfStyle w:val="000000000000" w:firstRow="0" w:lastRow="0" w:firstColumn="0" w:lastColumn="0" w:oddVBand="0" w:evenVBand="0" w:oddHBand="0" w:evenHBand="0" w:firstRowFirstColumn="0" w:firstRowLastColumn="0" w:lastRowFirstColumn="0" w:lastRowLastColumn="0"/>
            </w:pPr>
            <w:r>
              <w:t>Updated to include information on response files.</w:t>
            </w:r>
          </w:p>
        </w:tc>
      </w:tr>
      <w:tr w:rsidR="00E86C1E" w14:paraId="28C15AEC" w14:textId="77777777" w:rsidTr="00E86C1E">
        <w:tc>
          <w:tcPr>
            <w:cnfStyle w:val="001000000000" w:firstRow="0" w:lastRow="0" w:firstColumn="1" w:lastColumn="0" w:oddVBand="0" w:evenVBand="0" w:oddHBand="0" w:evenHBand="0" w:firstRowFirstColumn="0" w:firstRowLastColumn="0" w:lastRowFirstColumn="0" w:lastRowLastColumn="0"/>
            <w:tcW w:w="559" w:type="pct"/>
          </w:tcPr>
          <w:p w14:paraId="0AFA4E77" w14:textId="2610918C" w:rsidR="00E86C1E" w:rsidRDefault="008376AA" w:rsidP="00E86C1E">
            <w:r>
              <w:t>1.0</w:t>
            </w:r>
          </w:p>
        </w:tc>
        <w:tc>
          <w:tcPr>
            <w:tcW w:w="624" w:type="pct"/>
          </w:tcPr>
          <w:p w14:paraId="46389DC8" w14:textId="54EF53F7" w:rsidR="00E86C1E" w:rsidRDefault="008376AA" w:rsidP="00E86C1E">
            <w:pPr>
              <w:cnfStyle w:val="000000000000" w:firstRow="0" w:lastRow="0" w:firstColumn="0" w:lastColumn="0" w:oddVBand="0" w:evenVBand="0" w:oddHBand="0" w:evenHBand="0" w:firstRowFirstColumn="0" w:firstRowLastColumn="0" w:lastRowFirstColumn="0" w:lastRowLastColumn="0"/>
            </w:pPr>
            <w:r>
              <w:t>1/25/2016</w:t>
            </w:r>
          </w:p>
        </w:tc>
        <w:tc>
          <w:tcPr>
            <w:tcW w:w="1043" w:type="pct"/>
          </w:tcPr>
          <w:p w14:paraId="0509E4DD" w14:textId="78568C1C" w:rsidR="00E86C1E" w:rsidRDefault="008376AA" w:rsidP="00E86C1E">
            <w:pPr>
              <w:cnfStyle w:val="000000000000" w:firstRow="0" w:lastRow="0" w:firstColumn="0" w:lastColumn="0" w:oddVBand="0" w:evenVBand="0" w:oddHBand="0" w:evenHBand="0" w:firstRowFirstColumn="0" w:firstRowLastColumn="0" w:lastRowFirstColumn="0" w:lastRowLastColumn="0"/>
            </w:pPr>
            <w:r>
              <w:t>Steve Wright (H4T)</w:t>
            </w:r>
          </w:p>
        </w:tc>
        <w:tc>
          <w:tcPr>
            <w:tcW w:w="2774" w:type="pct"/>
          </w:tcPr>
          <w:p w14:paraId="679DB8A4" w14:textId="24AB6BAC" w:rsidR="00E86C1E" w:rsidRDefault="008376AA" w:rsidP="00E86C1E">
            <w:pPr>
              <w:cnfStyle w:val="000000000000" w:firstRow="0" w:lastRow="0" w:firstColumn="0" w:lastColumn="0" w:oddVBand="0" w:evenVBand="0" w:oddHBand="0" w:evenHBand="0" w:firstRowFirstColumn="0" w:firstRowLastColumn="0" w:lastRowFirstColumn="0" w:lastRowLastColumn="0"/>
            </w:pPr>
            <w:r>
              <w:t>Prepared for Region 2 implementation</w:t>
            </w:r>
          </w:p>
        </w:tc>
      </w:tr>
      <w:tr w:rsidR="00015D9B" w14:paraId="023D7AF6" w14:textId="77777777" w:rsidTr="00E86C1E">
        <w:tc>
          <w:tcPr>
            <w:cnfStyle w:val="001000000000" w:firstRow="0" w:lastRow="0" w:firstColumn="1" w:lastColumn="0" w:oddVBand="0" w:evenVBand="0" w:oddHBand="0" w:evenHBand="0" w:firstRowFirstColumn="0" w:firstRowLastColumn="0" w:lastRowFirstColumn="0" w:lastRowLastColumn="0"/>
            <w:tcW w:w="559" w:type="pct"/>
          </w:tcPr>
          <w:p w14:paraId="1AAEF5DE" w14:textId="6E0902D4" w:rsidR="00015D9B" w:rsidRDefault="00015D9B" w:rsidP="00015D9B">
            <w:r>
              <w:t>1.1</w:t>
            </w:r>
          </w:p>
        </w:tc>
        <w:tc>
          <w:tcPr>
            <w:tcW w:w="624" w:type="pct"/>
          </w:tcPr>
          <w:p w14:paraId="1CC9E66E" w14:textId="09A66ED4" w:rsidR="00015D9B" w:rsidRDefault="00015D9B" w:rsidP="00015D9B">
            <w:pPr>
              <w:cnfStyle w:val="000000000000" w:firstRow="0" w:lastRow="0" w:firstColumn="0" w:lastColumn="0" w:oddVBand="0" w:evenVBand="0" w:oddHBand="0" w:evenHBand="0" w:firstRowFirstColumn="0" w:firstRowLastColumn="0" w:lastRowFirstColumn="0" w:lastRowLastColumn="0"/>
            </w:pPr>
            <w:r>
              <w:t>4/21/2017</w:t>
            </w:r>
          </w:p>
        </w:tc>
        <w:tc>
          <w:tcPr>
            <w:tcW w:w="1043" w:type="pct"/>
          </w:tcPr>
          <w:p w14:paraId="0899C382" w14:textId="28FEC7DB" w:rsidR="00015D9B" w:rsidRDefault="00015D9B" w:rsidP="00015D9B">
            <w:pPr>
              <w:cnfStyle w:val="000000000000" w:firstRow="0" w:lastRow="0" w:firstColumn="0" w:lastColumn="0" w:oddVBand="0" w:evenVBand="0" w:oddHBand="0" w:evenHBand="0" w:firstRowFirstColumn="0" w:firstRowLastColumn="0" w:lastRowFirstColumn="0" w:lastRowLastColumn="0"/>
            </w:pPr>
            <w:r>
              <w:t>Steve Wright (H4T)</w:t>
            </w:r>
          </w:p>
        </w:tc>
        <w:tc>
          <w:tcPr>
            <w:tcW w:w="2774" w:type="pct"/>
          </w:tcPr>
          <w:p w14:paraId="0DEE18E3" w14:textId="6DFB82A6" w:rsidR="00015D9B" w:rsidRDefault="00015D9B" w:rsidP="00015D9B">
            <w:pPr>
              <w:cnfStyle w:val="000000000000" w:firstRow="0" w:lastRow="0" w:firstColumn="0" w:lastColumn="0" w:oddVBand="0" w:evenVBand="0" w:oddHBand="0" w:evenHBand="0" w:firstRowFirstColumn="0" w:firstRowLastColumn="0" w:lastRowFirstColumn="0" w:lastRowLastColumn="0"/>
            </w:pPr>
            <w:r>
              <w:t>Updated the web service sample to use “</w:t>
            </w:r>
            <w:proofErr w:type="spellStart"/>
            <w:r>
              <w:t>ProviderNumber</w:t>
            </w:r>
            <w:proofErr w:type="spellEnd"/>
            <w:r>
              <w:t>” instead of “BHSISNumber”.</w:t>
            </w:r>
            <w:bookmarkStart w:id="0" w:name="_GoBack"/>
            <w:bookmarkEnd w:id="0"/>
          </w:p>
        </w:tc>
      </w:tr>
    </w:tbl>
    <w:p w14:paraId="30606EDF" w14:textId="3828CDE0" w:rsidR="001B4463" w:rsidRDefault="001B4463">
      <w:r>
        <w:br w:type="page"/>
      </w:r>
    </w:p>
    <w:sdt>
      <w:sdtPr>
        <w:rPr>
          <w:b/>
          <w:sz w:val="36"/>
        </w:rPr>
        <w:id w:val="-1449303926"/>
        <w:docPartObj>
          <w:docPartGallery w:val="Table of Contents"/>
          <w:docPartUnique/>
        </w:docPartObj>
      </w:sdtPr>
      <w:sdtEndPr>
        <w:rPr>
          <w:bCs/>
          <w:noProof/>
          <w:sz w:val="22"/>
        </w:rPr>
      </w:sdtEndPr>
      <w:sdtContent>
        <w:p w14:paraId="50F0B1C1" w14:textId="77777777" w:rsidR="00021162" w:rsidRPr="00F56917" w:rsidRDefault="00021162" w:rsidP="003374FF">
          <w:pPr>
            <w:spacing w:after="0" w:line="240" w:lineRule="auto"/>
            <w:rPr>
              <w:b/>
              <w:sz w:val="36"/>
            </w:rPr>
          </w:pPr>
          <w:r w:rsidRPr="00F56917">
            <w:rPr>
              <w:b/>
              <w:sz w:val="36"/>
            </w:rPr>
            <w:t>Contents</w:t>
          </w:r>
        </w:p>
        <w:p w14:paraId="52454D19" w14:textId="77777777" w:rsidR="00A97950" w:rsidRDefault="00021162">
          <w:pPr>
            <w:pStyle w:val="TOC1"/>
            <w:rPr>
              <w:rFonts w:eastAsiaTheme="minorEastAsia"/>
              <w:noProof/>
            </w:rPr>
          </w:pPr>
          <w:r>
            <w:fldChar w:fldCharType="begin"/>
          </w:r>
          <w:r>
            <w:instrText xml:space="preserve"> TOC \o "1-</w:instrText>
          </w:r>
          <w:r w:rsidR="003374FF">
            <w:instrText>4</w:instrText>
          </w:r>
          <w:r>
            <w:instrText xml:space="preserve">" \h \z \u </w:instrText>
          </w:r>
          <w:r>
            <w:fldChar w:fldCharType="separate"/>
          </w:r>
          <w:hyperlink w:anchor="_Toc441495350" w:history="1">
            <w:r w:rsidR="00A97950" w:rsidRPr="00311F2D">
              <w:rPr>
                <w:rStyle w:val="Hyperlink"/>
                <w:noProof/>
              </w:rPr>
              <w:t>Overview</w:t>
            </w:r>
            <w:r w:rsidR="00A97950">
              <w:rPr>
                <w:noProof/>
                <w:webHidden/>
              </w:rPr>
              <w:tab/>
            </w:r>
            <w:r w:rsidR="00A97950">
              <w:rPr>
                <w:noProof/>
                <w:webHidden/>
              </w:rPr>
              <w:fldChar w:fldCharType="begin"/>
            </w:r>
            <w:r w:rsidR="00A97950">
              <w:rPr>
                <w:noProof/>
                <w:webHidden/>
              </w:rPr>
              <w:instrText xml:space="preserve"> PAGEREF _Toc441495350 \h </w:instrText>
            </w:r>
            <w:r w:rsidR="00A97950">
              <w:rPr>
                <w:noProof/>
                <w:webHidden/>
              </w:rPr>
            </w:r>
            <w:r w:rsidR="00A97950">
              <w:rPr>
                <w:noProof/>
                <w:webHidden/>
              </w:rPr>
              <w:fldChar w:fldCharType="separate"/>
            </w:r>
            <w:r w:rsidR="00A97950">
              <w:rPr>
                <w:noProof/>
                <w:webHidden/>
              </w:rPr>
              <w:t>4</w:t>
            </w:r>
            <w:r w:rsidR="00A97950">
              <w:rPr>
                <w:noProof/>
                <w:webHidden/>
              </w:rPr>
              <w:fldChar w:fldCharType="end"/>
            </w:r>
          </w:hyperlink>
        </w:p>
        <w:p w14:paraId="47AB9811" w14:textId="77777777" w:rsidR="00A97950" w:rsidRDefault="00657666">
          <w:pPr>
            <w:pStyle w:val="TOC1"/>
            <w:rPr>
              <w:rFonts w:eastAsiaTheme="minorEastAsia"/>
              <w:noProof/>
            </w:rPr>
          </w:pPr>
          <w:hyperlink w:anchor="_Toc441495351" w:history="1">
            <w:r w:rsidR="00A97950" w:rsidRPr="00311F2D">
              <w:rPr>
                <w:rStyle w:val="Hyperlink"/>
                <w:noProof/>
              </w:rPr>
              <w:t>1.</w:t>
            </w:r>
            <w:r w:rsidR="00A97950">
              <w:rPr>
                <w:rFonts w:eastAsiaTheme="minorEastAsia"/>
                <w:noProof/>
              </w:rPr>
              <w:tab/>
            </w:r>
            <w:r w:rsidR="00A97950" w:rsidRPr="00311F2D">
              <w:rPr>
                <w:rStyle w:val="Hyperlink"/>
                <w:noProof/>
              </w:rPr>
              <w:t>Encounter Events</w:t>
            </w:r>
            <w:r w:rsidR="00A97950">
              <w:rPr>
                <w:noProof/>
                <w:webHidden/>
              </w:rPr>
              <w:tab/>
            </w:r>
            <w:r w:rsidR="00A97950">
              <w:rPr>
                <w:noProof/>
                <w:webHidden/>
              </w:rPr>
              <w:fldChar w:fldCharType="begin"/>
            </w:r>
            <w:r w:rsidR="00A97950">
              <w:rPr>
                <w:noProof/>
                <w:webHidden/>
              </w:rPr>
              <w:instrText xml:space="preserve"> PAGEREF _Toc441495351 \h </w:instrText>
            </w:r>
            <w:r w:rsidR="00A97950">
              <w:rPr>
                <w:noProof/>
                <w:webHidden/>
              </w:rPr>
            </w:r>
            <w:r w:rsidR="00A97950">
              <w:rPr>
                <w:noProof/>
                <w:webHidden/>
              </w:rPr>
              <w:fldChar w:fldCharType="separate"/>
            </w:r>
            <w:r w:rsidR="00A97950">
              <w:rPr>
                <w:noProof/>
                <w:webHidden/>
              </w:rPr>
              <w:t>5</w:t>
            </w:r>
            <w:r w:rsidR="00A97950">
              <w:rPr>
                <w:noProof/>
                <w:webHidden/>
              </w:rPr>
              <w:fldChar w:fldCharType="end"/>
            </w:r>
          </w:hyperlink>
        </w:p>
        <w:p w14:paraId="1CF591CE" w14:textId="77777777" w:rsidR="00A97950" w:rsidRDefault="00657666">
          <w:pPr>
            <w:pStyle w:val="TOC1"/>
            <w:rPr>
              <w:rFonts w:eastAsiaTheme="minorEastAsia"/>
              <w:noProof/>
            </w:rPr>
          </w:pPr>
          <w:hyperlink w:anchor="_Toc441495352" w:history="1">
            <w:r w:rsidR="00A97950" w:rsidRPr="00311F2D">
              <w:rPr>
                <w:rStyle w:val="Hyperlink"/>
                <w:noProof/>
              </w:rPr>
              <w:t>2.</w:t>
            </w:r>
            <w:r w:rsidR="00A97950">
              <w:rPr>
                <w:rFonts w:eastAsiaTheme="minorEastAsia"/>
                <w:noProof/>
              </w:rPr>
              <w:tab/>
            </w:r>
            <w:r w:rsidR="00A97950" w:rsidRPr="00311F2D">
              <w:rPr>
                <w:rStyle w:val="Hyperlink"/>
                <w:noProof/>
              </w:rPr>
              <w:t>Interface Support Levels</w:t>
            </w:r>
            <w:r w:rsidR="00A97950">
              <w:rPr>
                <w:noProof/>
                <w:webHidden/>
              </w:rPr>
              <w:tab/>
            </w:r>
            <w:r w:rsidR="00A97950">
              <w:rPr>
                <w:noProof/>
                <w:webHidden/>
              </w:rPr>
              <w:fldChar w:fldCharType="begin"/>
            </w:r>
            <w:r w:rsidR="00A97950">
              <w:rPr>
                <w:noProof/>
                <w:webHidden/>
              </w:rPr>
              <w:instrText xml:space="preserve"> PAGEREF _Toc441495352 \h </w:instrText>
            </w:r>
            <w:r w:rsidR="00A97950">
              <w:rPr>
                <w:noProof/>
                <w:webHidden/>
              </w:rPr>
            </w:r>
            <w:r w:rsidR="00A97950">
              <w:rPr>
                <w:noProof/>
                <w:webHidden/>
              </w:rPr>
              <w:fldChar w:fldCharType="separate"/>
            </w:r>
            <w:r w:rsidR="00A97950">
              <w:rPr>
                <w:noProof/>
                <w:webHidden/>
              </w:rPr>
              <w:t>5</w:t>
            </w:r>
            <w:r w:rsidR="00A97950">
              <w:rPr>
                <w:noProof/>
                <w:webHidden/>
              </w:rPr>
              <w:fldChar w:fldCharType="end"/>
            </w:r>
          </w:hyperlink>
        </w:p>
        <w:p w14:paraId="13E74635" w14:textId="77777777" w:rsidR="00A97950" w:rsidRDefault="00657666">
          <w:pPr>
            <w:pStyle w:val="TOC1"/>
            <w:rPr>
              <w:rFonts w:eastAsiaTheme="minorEastAsia"/>
              <w:noProof/>
            </w:rPr>
          </w:pPr>
          <w:hyperlink w:anchor="_Toc441495353" w:history="1">
            <w:r w:rsidR="00A97950" w:rsidRPr="00311F2D">
              <w:rPr>
                <w:rStyle w:val="Hyperlink"/>
                <w:noProof/>
              </w:rPr>
              <w:t>3.</w:t>
            </w:r>
            <w:r w:rsidR="00A97950">
              <w:rPr>
                <w:rFonts w:eastAsiaTheme="minorEastAsia"/>
                <w:noProof/>
              </w:rPr>
              <w:tab/>
            </w:r>
            <w:r w:rsidR="00A97950" w:rsidRPr="00311F2D">
              <w:rPr>
                <w:rStyle w:val="Hyperlink"/>
                <w:noProof/>
              </w:rPr>
              <w:t>Batch File Interfaces</w:t>
            </w:r>
            <w:r w:rsidR="00A97950">
              <w:rPr>
                <w:noProof/>
                <w:webHidden/>
              </w:rPr>
              <w:tab/>
            </w:r>
            <w:r w:rsidR="00A97950">
              <w:rPr>
                <w:noProof/>
                <w:webHidden/>
              </w:rPr>
              <w:fldChar w:fldCharType="begin"/>
            </w:r>
            <w:r w:rsidR="00A97950">
              <w:rPr>
                <w:noProof/>
                <w:webHidden/>
              </w:rPr>
              <w:instrText xml:space="preserve"> PAGEREF _Toc441495353 \h </w:instrText>
            </w:r>
            <w:r w:rsidR="00A97950">
              <w:rPr>
                <w:noProof/>
                <w:webHidden/>
              </w:rPr>
            </w:r>
            <w:r w:rsidR="00A97950">
              <w:rPr>
                <w:noProof/>
                <w:webHidden/>
              </w:rPr>
              <w:fldChar w:fldCharType="separate"/>
            </w:r>
            <w:r w:rsidR="00A97950">
              <w:rPr>
                <w:noProof/>
                <w:webHidden/>
              </w:rPr>
              <w:t>5</w:t>
            </w:r>
            <w:r w:rsidR="00A97950">
              <w:rPr>
                <w:noProof/>
                <w:webHidden/>
              </w:rPr>
              <w:fldChar w:fldCharType="end"/>
            </w:r>
          </w:hyperlink>
        </w:p>
        <w:p w14:paraId="2A7D25D7" w14:textId="77777777" w:rsidR="00A97950" w:rsidRDefault="00657666">
          <w:pPr>
            <w:pStyle w:val="TOC2"/>
            <w:tabs>
              <w:tab w:val="left" w:pos="880"/>
              <w:tab w:val="right" w:leader="dot" w:pos="9350"/>
            </w:tabs>
            <w:rPr>
              <w:rFonts w:eastAsiaTheme="minorEastAsia"/>
              <w:noProof/>
            </w:rPr>
          </w:pPr>
          <w:hyperlink w:anchor="_Toc441495354" w:history="1">
            <w:r w:rsidR="00A97950" w:rsidRPr="00311F2D">
              <w:rPr>
                <w:rStyle w:val="Hyperlink"/>
                <w:noProof/>
              </w:rPr>
              <w:t>3.1.</w:t>
            </w:r>
            <w:r w:rsidR="00A97950">
              <w:rPr>
                <w:rFonts w:eastAsiaTheme="minorEastAsia"/>
                <w:noProof/>
              </w:rPr>
              <w:tab/>
            </w:r>
            <w:r w:rsidR="00A97950" w:rsidRPr="00311F2D">
              <w:rPr>
                <w:rStyle w:val="Hyperlink"/>
                <w:noProof/>
              </w:rPr>
              <w:t>File Formatting</w:t>
            </w:r>
            <w:r w:rsidR="00A97950">
              <w:rPr>
                <w:noProof/>
                <w:webHidden/>
              </w:rPr>
              <w:tab/>
            </w:r>
            <w:r w:rsidR="00A97950">
              <w:rPr>
                <w:noProof/>
                <w:webHidden/>
              </w:rPr>
              <w:fldChar w:fldCharType="begin"/>
            </w:r>
            <w:r w:rsidR="00A97950">
              <w:rPr>
                <w:noProof/>
                <w:webHidden/>
              </w:rPr>
              <w:instrText xml:space="preserve"> PAGEREF _Toc441495354 \h </w:instrText>
            </w:r>
            <w:r w:rsidR="00A97950">
              <w:rPr>
                <w:noProof/>
                <w:webHidden/>
              </w:rPr>
            </w:r>
            <w:r w:rsidR="00A97950">
              <w:rPr>
                <w:noProof/>
                <w:webHidden/>
              </w:rPr>
              <w:fldChar w:fldCharType="separate"/>
            </w:r>
            <w:r w:rsidR="00A97950">
              <w:rPr>
                <w:noProof/>
                <w:webHidden/>
              </w:rPr>
              <w:t>5</w:t>
            </w:r>
            <w:r w:rsidR="00A97950">
              <w:rPr>
                <w:noProof/>
                <w:webHidden/>
              </w:rPr>
              <w:fldChar w:fldCharType="end"/>
            </w:r>
          </w:hyperlink>
        </w:p>
        <w:p w14:paraId="1E2160A1" w14:textId="77777777" w:rsidR="00A97950" w:rsidRDefault="00657666">
          <w:pPr>
            <w:pStyle w:val="TOC2"/>
            <w:tabs>
              <w:tab w:val="left" w:pos="880"/>
              <w:tab w:val="right" w:leader="dot" w:pos="9350"/>
            </w:tabs>
            <w:rPr>
              <w:rFonts w:eastAsiaTheme="minorEastAsia"/>
              <w:noProof/>
            </w:rPr>
          </w:pPr>
          <w:hyperlink w:anchor="_Toc441495355" w:history="1">
            <w:r w:rsidR="00A97950" w:rsidRPr="00311F2D">
              <w:rPr>
                <w:rStyle w:val="Hyperlink"/>
                <w:noProof/>
              </w:rPr>
              <w:t>3.2.</w:t>
            </w:r>
            <w:r w:rsidR="00A97950">
              <w:rPr>
                <w:rFonts w:eastAsiaTheme="minorEastAsia"/>
                <w:noProof/>
              </w:rPr>
              <w:tab/>
            </w:r>
            <w:r w:rsidR="00A97950" w:rsidRPr="00311F2D">
              <w:rPr>
                <w:rStyle w:val="Hyperlink"/>
                <w:noProof/>
              </w:rPr>
              <w:t>File Delivery</w:t>
            </w:r>
            <w:r w:rsidR="00A97950">
              <w:rPr>
                <w:noProof/>
                <w:webHidden/>
              </w:rPr>
              <w:tab/>
            </w:r>
            <w:r w:rsidR="00A97950">
              <w:rPr>
                <w:noProof/>
                <w:webHidden/>
              </w:rPr>
              <w:fldChar w:fldCharType="begin"/>
            </w:r>
            <w:r w:rsidR="00A97950">
              <w:rPr>
                <w:noProof/>
                <w:webHidden/>
              </w:rPr>
              <w:instrText xml:space="preserve"> PAGEREF _Toc441495355 \h </w:instrText>
            </w:r>
            <w:r w:rsidR="00A97950">
              <w:rPr>
                <w:noProof/>
                <w:webHidden/>
              </w:rPr>
            </w:r>
            <w:r w:rsidR="00A97950">
              <w:rPr>
                <w:noProof/>
                <w:webHidden/>
              </w:rPr>
              <w:fldChar w:fldCharType="separate"/>
            </w:r>
            <w:r w:rsidR="00A97950">
              <w:rPr>
                <w:noProof/>
                <w:webHidden/>
              </w:rPr>
              <w:t>6</w:t>
            </w:r>
            <w:r w:rsidR="00A97950">
              <w:rPr>
                <w:noProof/>
                <w:webHidden/>
              </w:rPr>
              <w:fldChar w:fldCharType="end"/>
            </w:r>
          </w:hyperlink>
        </w:p>
        <w:p w14:paraId="0184CAD2" w14:textId="77777777" w:rsidR="00A97950" w:rsidRDefault="00657666">
          <w:pPr>
            <w:pStyle w:val="TOC1"/>
            <w:rPr>
              <w:rFonts w:eastAsiaTheme="minorEastAsia"/>
              <w:noProof/>
            </w:rPr>
          </w:pPr>
          <w:hyperlink w:anchor="_Toc441495356" w:history="1">
            <w:r w:rsidR="00A97950" w:rsidRPr="00311F2D">
              <w:rPr>
                <w:rStyle w:val="Hyperlink"/>
                <w:noProof/>
              </w:rPr>
              <w:t>4.</w:t>
            </w:r>
            <w:r w:rsidR="00A97950">
              <w:rPr>
                <w:rFonts w:eastAsiaTheme="minorEastAsia"/>
                <w:noProof/>
              </w:rPr>
              <w:tab/>
            </w:r>
            <w:r w:rsidR="00A97950" w:rsidRPr="00311F2D">
              <w:rPr>
                <w:rStyle w:val="Hyperlink"/>
                <w:noProof/>
              </w:rPr>
              <w:t>Web Service Interfaces</w:t>
            </w:r>
            <w:r w:rsidR="00A97950">
              <w:rPr>
                <w:noProof/>
                <w:webHidden/>
              </w:rPr>
              <w:tab/>
            </w:r>
            <w:r w:rsidR="00A97950">
              <w:rPr>
                <w:noProof/>
                <w:webHidden/>
              </w:rPr>
              <w:fldChar w:fldCharType="begin"/>
            </w:r>
            <w:r w:rsidR="00A97950">
              <w:rPr>
                <w:noProof/>
                <w:webHidden/>
              </w:rPr>
              <w:instrText xml:space="preserve"> PAGEREF _Toc441495356 \h </w:instrText>
            </w:r>
            <w:r w:rsidR="00A97950">
              <w:rPr>
                <w:noProof/>
                <w:webHidden/>
              </w:rPr>
            </w:r>
            <w:r w:rsidR="00A97950">
              <w:rPr>
                <w:noProof/>
                <w:webHidden/>
              </w:rPr>
              <w:fldChar w:fldCharType="separate"/>
            </w:r>
            <w:r w:rsidR="00A97950">
              <w:rPr>
                <w:noProof/>
                <w:webHidden/>
              </w:rPr>
              <w:t>7</w:t>
            </w:r>
            <w:r w:rsidR="00A97950">
              <w:rPr>
                <w:noProof/>
                <w:webHidden/>
              </w:rPr>
              <w:fldChar w:fldCharType="end"/>
            </w:r>
          </w:hyperlink>
        </w:p>
        <w:p w14:paraId="5E6594F5" w14:textId="77777777" w:rsidR="00A97950" w:rsidRDefault="00657666">
          <w:pPr>
            <w:pStyle w:val="TOC2"/>
            <w:tabs>
              <w:tab w:val="left" w:pos="880"/>
              <w:tab w:val="right" w:leader="dot" w:pos="9350"/>
            </w:tabs>
            <w:rPr>
              <w:rFonts w:eastAsiaTheme="minorEastAsia"/>
              <w:noProof/>
            </w:rPr>
          </w:pPr>
          <w:hyperlink w:anchor="_Toc441495357" w:history="1">
            <w:r w:rsidR="00A97950" w:rsidRPr="00311F2D">
              <w:rPr>
                <w:rStyle w:val="Hyperlink"/>
                <w:noProof/>
              </w:rPr>
              <w:t>4.1.</w:t>
            </w:r>
            <w:r w:rsidR="00A97950">
              <w:rPr>
                <w:rFonts w:eastAsiaTheme="minorEastAsia"/>
                <w:noProof/>
              </w:rPr>
              <w:tab/>
            </w:r>
            <w:r w:rsidR="00A97950" w:rsidRPr="00311F2D">
              <w:rPr>
                <w:rStyle w:val="Hyperlink"/>
                <w:noProof/>
              </w:rPr>
              <w:t>General API Specifications</w:t>
            </w:r>
            <w:r w:rsidR="00A97950">
              <w:rPr>
                <w:noProof/>
                <w:webHidden/>
              </w:rPr>
              <w:tab/>
            </w:r>
            <w:r w:rsidR="00A97950">
              <w:rPr>
                <w:noProof/>
                <w:webHidden/>
              </w:rPr>
              <w:fldChar w:fldCharType="begin"/>
            </w:r>
            <w:r w:rsidR="00A97950">
              <w:rPr>
                <w:noProof/>
                <w:webHidden/>
              </w:rPr>
              <w:instrText xml:space="preserve"> PAGEREF _Toc441495357 \h </w:instrText>
            </w:r>
            <w:r w:rsidR="00A97950">
              <w:rPr>
                <w:noProof/>
                <w:webHidden/>
              </w:rPr>
            </w:r>
            <w:r w:rsidR="00A97950">
              <w:rPr>
                <w:noProof/>
                <w:webHidden/>
              </w:rPr>
              <w:fldChar w:fldCharType="separate"/>
            </w:r>
            <w:r w:rsidR="00A97950">
              <w:rPr>
                <w:noProof/>
                <w:webHidden/>
              </w:rPr>
              <w:t>7</w:t>
            </w:r>
            <w:r w:rsidR="00A97950">
              <w:rPr>
                <w:noProof/>
                <w:webHidden/>
              </w:rPr>
              <w:fldChar w:fldCharType="end"/>
            </w:r>
          </w:hyperlink>
        </w:p>
        <w:p w14:paraId="7A105D75" w14:textId="77777777" w:rsidR="00A97950" w:rsidRDefault="00657666">
          <w:pPr>
            <w:pStyle w:val="TOC3"/>
            <w:tabs>
              <w:tab w:val="left" w:pos="1320"/>
              <w:tab w:val="right" w:leader="dot" w:pos="9350"/>
            </w:tabs>
            <w:rPr>
              <w:rFonts w:eastAsiaTheme="minorEastAsia"/>
              <w:noProof/>
            </w:rPr>
          </w:pPr>
          <w:hyperlink w:anchor="_Toc441495358" w:history="1">
            <w:r w:rsidR="00A97950" w:rsidRPr="00311F2D">
              <w:rPr>
                <w:rStyle w:val="Hyperlink"/>
                <w:rFonts w:eastAsia="Arial"/>
                <w:noProof/>
              </w:rPr>
              <w:t>4.1.1.</w:t>
            </w:r>
            <w:r w:rsidR="00A97950">
              <w:rPr>
                <w:rFonts w:eastAsiaTheme="minorEastAsia"/>
                <w:noProof/>
              </w:rPr>
              <w:tab/>
            </w:r>
            <w:r w:rsidR="00A97950" w:rsidRPr="00311F2D">
              <w:rPr>
                <w:rStyle w:val="Hyperlink"/>
                <w:rFonts w:eastAsia="Arial"/>
                <w:noProof/>
              </w:rPr>
              <w:t>URLs and Versioning</w:t>
            </w:r>
            <w:r w:rsidR="00A97950">
              <w:rPr>
                <w:noProof/>
                <w:webHidden/>
              </w:rPr>
              <w:tab/>
            </w:r>
            <w:r w:rsidR="00A97950">
              <w:rPr>
                <w:noProof/>
                <w:webHidden/>
              </w:rPr>
              <w:fldChar w:fldCharType="begin"/>
            </w:r>
            <w:r w:rsidR="00A97950">
              <w:rPr>
                <w:noProof/>
                <w:webHidden/>
              </w:rPr>
              <w:instrText xml:space="preserve"> PAGEREF _Toc441495358 \h </w:instrText>
            </w:r>
            <w:r w:rsidR="00A97950">
              <w:rPr>
                <w:noProof/>
                <w:webHidden/>
              </w:rPr>
            </w:r>
            <w:r w:rsidR="00A97950">
              <w:rPr>
                <w:noProof/>
                <w:webHidden/>
              </w:rPr>
              <w:fldChar w:fldCharType="separate"/>
            </w:r>
            <w:r w:rsidR="00A97950">
              <w:rPr>
                <w:noProof/>
                <w:webHidden/>
              </w:rPr>
              <w:t>7</w:t>
            </w:r>
            <w:r w:rsidR="00A97950">
              <w:rPr>
                <w:noProof/>
                <w:webHidden/>
              </w:rPr>
              <w:fldChar w:fldCharType="end"/>
            </w:r>
          </w:hyperlink>
        </w:p>
        <w:p w14:paraId="60DE50BB" w14:textId="77777777" w:rsidR="00A97950" w:rsidRDefault="00657666">
          <w:pPr>
            <w:pStyle w:val="TOC3"/>
            <w:tabs>
              <w:tab w:val="left" w:pos="1320"/>
              <w:tab w:val="right" w:leader="dot" w:pos="9350"/>
            </w:tabs>
            <w:rPr>
              <w:rFonts w:eastAsiaTheme="minorEastAsia"/>
              <w:noProof/>
            </w:rPr>
          </w:pPr>
          <w:hyperlink w:anchor="_Toc441495359" w:history="1">
            <w:r w:rsidR="00A97950" w:rsidRPr="00311F2D">
              <w:rPr>
                <w:rStyle w:val="Hyperlink"/>
                <w:noProof/>
              </w:rPr>
              <w:t>4.1.2.</w:t>
            </w:r>
            <w:r w:rsidR="00A97950">
              <w:rPr>
                <w:rFonts w:eastAsiaTheme="minorEastAsia"/>
                <w:noProof/>
              </w:rPr>
              <w:tab/>
            </w:r>
            <w:r w:rsidR="00A97950" w:rsidRPr="00311F2D">
              <w:rPr>
                <w:rStyle w:val="Hyperlink"/>
                <w:noProof/>
              </w:rPr>
              <w:t>Status Codes</w:t>
            </w:r>
            <w:r w:rsidR="00A97950">
              <w:rPr>
                <w:noProof/>
                <w:webHidden/>
              </w:rPr>
              <w:tab/>
            </w:r>
            <w:r w:rsidR="00A97950">
              <w:rPr>
                <w:noProof/>
                <w:webHidden/>
              </w:rPr>
              <w:fldChar w:fldCharType="begin"/>
            </w:r>
            <w:r w:rsidR="00A97950">
              <w:rPr>
                <w:noProof/>
                <w:webHidden/>
              </w:rPr>
              <w:instrText xml:space="preserve"> PAGEREF _Toc441495359 \h </w:instrText>
            </w:r>
            <w:r w:rsidR="00A97950">
              <w:rPr>
                <w:noProof/>
                <w:webHidden/>
              </w:rPr>
            </w:r>
            <w:r w:rsidR="00A97950">
              <w:rPr>
                <w:noProof/>
                <w:webHidden/>
              </w:rPr>
              <w:fldChar w:fldCharType="separate"/>
            </w:r>
            <w:r w:rsidR="00A97950">
              <w:rPr>
                <w:noProof/>
                <w:webHidden/>
              </w:rPr>
              <w:t>7</w:t>
            </w:r>
            <w:r w:rsidR="00A97950">
              <w:rPr>
                <w:noProof/>
                <w:webHidden/>
              </w:rPr>
              <w:fldChar w:fldCharType="end"/>
            </w:r>
          </w:hyperlink>
        </w:p>
        <w:p w14:paraId="4BCC0042" w14:textId="77777777" w:rsidR="00A97950" w:rsidRDefault="00657666">
          <w:pPr>
            <w:pStyle w:val="TOC3"/>
            <w:tabs>
              <w:tab w:val="left" w:pos="1320"/>
              <w:tab w:val="right" w:leader="dot" w:pos="9350"/>
            </w:tabs>
            <w:rPr>
              <w:rFonts w:eastAsiaTheme="minorEastAsia"/>
              <w:noProof/>
            </w:rPr>
          </w:pPr>
          <w:hyperlink w:anchor="_Toc441495360" w:history="1">
            <w:r w:rsidR="00A97950" w:rsidRPr="00311F2D">
              <w:rPr>
                <w:rStyle w:val="Hyperlink"/>
                <w:rFonts w:eastAsia="Arial"/>
                <w:noProof/>
              </w:rPr>
              <w:t>4.1.3.</w:t>
            </w:r>
            <w:r w:rsidR="00A97950">
              <w:rPr>
                <w:rFonts w:eastAsiaTheme="minorEastAsia"/>
                <w:noProof/>
              </w:rPr>
              <w:tab/>
            </w:r>
            <w:r w:rsidR="00A97950" w:rsidRPr="00311F2D">
              <w:rPr>
                <w:rStyle w:val="Hyperlink"/>
                <w:rFonts w:eastAsia="Arial"/>
                <w:noProof/>
              </w:rPr>
              <w:t>Security</w:t>
            </w:r>
            <w:r w:rsidR="00A97950">
              <w:rPr>
                <w:noProof/>
                <w:webHidden/>
              </w:rPr>
              <w:tab/>
            </w:r>
            <w:r w:rsidR="00A97950">
              <w:rPr>
                <w:noProof/>
                <w:webHidden/>
              </w:rPr>
              <w:fldChar w:fldCharType="begin"/>
            </w:r>
            <w:r w:rsidR="00A97950">
              <w:rPr>
                <w:noProof/>
                <w:webHidden/>
              </w:rPr>
              <w:instrText xml:space="preserve"> PAGEREF _Toc441495360 \h </w:instrText>
            </w:r>
            <w:r w:rsidR="00A97950">
              <w:rPr>
                <w:noProof/>
                <w:webHidden/>
              </w:rPr>
            </w:r>
            <w:r w:rsidR="00A97950">
              <w:rPr>
                <w:noProof/>
                <w:webHidden/>
              </w:rPr>
              <w:fldChar w:fldCharType="separate"/>
            </w:r>
            <w:r w:rsidR="00A97950">
              <w:rPr>
                <w:noProof/>
                <w:webHidden/>
              </w:rPr>
              <w:t>8</w:t>
            </w:r>
            <w:r w:rsidR="00A97950">
              <w:rPr>
                <w:noProof/>
                <w:webHidden/>
              </w:rPr>
              <w:fldChar w:fldCharType="end"/>
            </w:r>
          </w:hyperlink>
        </w:p>
        <w:p w14:paraId="6C32B426" w14:textId="77777777" w:rsidR="00A97950" w:rsidRDefault="00657666">
          <w:pPr>
            <w:pStyle w:val="TOC3"/>
            <w:tabs>
              <w:tab w:val="left" w:pos="1320"/>
              <w:tab w:val="right" w:leader="dot" w:pos="9350"/>
            </w:tabs>
            <w:rPr>
              <w:rFonts w:eastAsiaTheme="minorEastAsia"/>
              <w:noProof/>
            </w:rPr>
          </w:pPr>
          <w:hyperlink w:anchor="_Toc441495361" w:history="1">
            <w:r w:rsidR="00A97950" w:rsidRPr="00311F2D">
              <w:rPr>
                <w:rStyle w:val="Hyperlink"/>
                <w:noProof/>
              </w:rPr>
              <w:t>4.1.4.</w:t>
            </w:r>
            <w:r w:rsidR="00A97950">
              <w:rPr>
                <w:rFonts w:eastAsiaTheme="minorEastAsia"/>
                <w:noProof/>
              </w:rPr>
              <w:tab/>
            </w:r>
            <w:r w:rsidR="00A97950" w:rsidRPr="00311F2D">
              <w:rPr>
                <w:rStyle w:val="Hyperlink"/>
                <w:noProof/>
              </w:rPr>
              <w:t>Standard Request and Response Headers</w:t>
            </w:r>
            <w:r w:rsidR="00A97950">
              <w:rPr>
                <w:noProof/>
                <w:webHidden/>
              </w:rPr>
              <w:tab/>
            </w:r>
            <w:r w:rsidR="00A97950">
              <w:rPr>
                <w:noProof/>
                <w:webHidden/>
              </w:rPr>
              <w:fldChar w:fldCharType="begin"/>
            </w:r>
            <w:r w:rsidR="00A97950">
              <w:rPr>
                <w:noProof/>
                <w:webHidden/>
              </w:rPr>
              <w:instrText xml:space="preserve"> PAGEREF _Toc441495361 \h </w:instrText>
            </w:r>
            <w:r w:rsidR="00A97950">
              <w:rPr>
                <w:noProof/>
                <w:webHidden/>
              </w:rPr>
            </w:r>
            <w:r w:rsidR="00A97950">
              <w:rPr>
                <w:noProof/>
                <w:webHidden/>
              </w:rPr>
              <w:fldChar w:fldCharType="separate"/>
            </w:r>
            <w:r w:rsidR="00A97950">
              <w:rPr>
                <w:noProof/>
                <w:webHidden/>
              </w:rPr>
              <w:t>8</w:t>
            </w:r>
            <w:r w:rsidR="00A97950">
              <w:rPr>
                <w:noProof/>
                <w:webHidden/>
              </w:rPr>
              <w:fldChar w:fldCharType="end"/>
            </w:r>
          </w:hyperlink>
        </w:p>
        <w:p w14:paraId="7035FD47" w14:textId="77777777" w:rsidR="00A97950" w:rsidRDefault="00657666">
          <w:pPr>
            <w:pStyle w:val="TOC2"/>
            <w:tabs>
              <w:tab w:val="left" w:pos="880"/>
              <w:tab w:val="right" w:leader="dot" w:pos="9350"/>
            </w:tabs>
            <w:rPr>
              <w:rFonts w:eastAsiaTheme="minorEastAsia"/>
              <w:noProof/>
            </w:rPr>
          </w:pPr>
          <w:hyperlink w:anchor="_Toc441495362" w:history="1">
            <w:r w:rsidR="00A97950" w:rsidRPr="00311F2D">
              <w:rPr>
                <w:rStyle w:val="Hyperlink"/>
                <w:noProof/>
              </w:rPr>
              <w:t>4.2.</w:t>
            </w:r>
            <w:r w:rsidR="00A97950">
              <w:rPr>
                <w:rFonts w:eastAsiaTheme="minorEastAsia"/>
                <w:noProof/>
              </w:rPr>
              <w:tab/>
            </w:r>
            <w:r w:rsidR="00A97950" w:rsidRPr="00311F2D">
              <w:rPr>
                <w:rStyle w:val="Hyperlink"/>
                <w:noProof/>
              </w:rPr>
              <w:t>Encounter API Details</w:t>
            </w:r>
            <w:r w:rsidR="00A97950">
              <w:rPr>
                <w:noProof/>
                <w:webHidden/>
              </w:rPr>
              <w:tab/>
            </w:r>
            <w:r w:rsidR="00A97950">
              <w:rPr>
                <w:noProof/>
                <w:webHidden/>
              </w:rPr>
              <w:fldChar w:fldCharType="begin"/>
            </w:r>
            <w:r w:rsidR="00A97950">
              <w:rPr>
                <w:noProof/>
                <w:webHidden/>
              </w:rPr>
              <w:instrText xml:space="preserve"> PAGEREF _Toc441495362 \h </w:instrText>
            </w:r>
            <w:r w:rsidR="00A97950">
              <w:rPr>
                <w:noProof/>
                <w:webHidden/>
              </w:rPr>
            </w:r>
            <w:r w:rsidR="00A97950">
              <w:rPr>
                <w:noProof/>
                <w:webHidden/>
              </w:rPr>
              <w:fldChar w:fldCharType="separate"/>
            </w:r>
            <w:r w:rsidR="00A97950">
              <w:rPr>
                <w:noProof/>
                <w:webHidden/>
              </w:rPr>
              <w:t>8</w:t>
            </w:r>
            <w:r w:rsidR="00A97950">
              <w:rPr>
                <w:noProof/>
                <w:webHidden/>
              </w:rPr>
              <w:fldChar w:fldCharType="end"/>
            </w:r>
          </w:hyperlink>
        </w:p>
        <w:p w14:paraId="62428726" w14:textId="77777777" w:rsidR="00A97950" w:rsidRDefault="00657666">
          <w:pPr>
            <w:pStyle w:val="TOC3"/>
            <w:tabs>
              <w:tab w:val="left" w:pos="1320"/>
              <w:tab w:val="right" w:leader="dot" w:pos="9350"/>
            </w:tabs>
            <w:rPr>
              <w:rFonts w:eastAsiaTheme="minorEastAsia"/>
              <w:noProof/>
            </w:rPr>
          </w:pPr>
          <w:hyperlink w:anchor="_Toc441495363" w:history="1">
            <w:r w:rsidR="00A97950" w:rsidRPr="00311F2D">
              <w:rPr>
                <w:rStyle w:val="Hyperlink"/>
                <w:noProof/>
              </w:rPr>
              <w:t>4.2.1.</w:t>
            </w:r>
            <w:r w:rsidR="00A97950">
              <w:rPr>
                <w:rFonts w:eastAsiaTheme="minorEastAsia"/>
                <w:noProof/>
              </w:rPr>
              <w:tab/>
            </w:r>
            <w:r w:rsidR="00A97950" w:rsidRPr="00311F2D">
              <w:rPr>
                <w:rStyle w:val="Hyperlink"/>
                <w:noProof/>
              </w:rPr>
              <w:t>Update Encounter Method</w:t>
            </w:r>
            <w:r w:rsidR="00A97950">
              <w:rPr>
                <w:noProof/>
                <w:webHidden/>
              </w:rPr>
              <w:tab/>
            </w:r>
            <w:r w:rsidR="00A97950">
              <w:rPr>
                <w:noProof/>
                <w:webHidden/>
              </w:rPr>
              <w:fldChar w:fldCharType="begin"/>
            </w:r>
            <w:r w:rsidR="00A97950">
              <w:rPr>
                <w:noProof/>
                <w:webHidden/>
              </w:rPr>
              <w:instrText xml:space="preserve"> PAGEREF _Toc441495363 \h </w:instrText>
            </w:r>
            <w:r w:rsidR="00A97950">
              <w:rPr>
                <w:noProof/>
                <w:webHidden/>
              </w:rPr>
            </w:r>
            <w:r w:rsidR="00A97950">
              <w:rPr>
                <w:noProof/>
                <w:webHidden/>
              </w:rPr>
              <w:fldChar w:fldCharType="separate"/>
            </w:r>
            <w:r w:rsidR="00A97950">
              <w:rPr>
                <w:noProof/>
                <w:webHidden/>
              </w:rPr>
              <w:t>8</w:t>
            </w:r>
            <w:r w:rsidR="00A97950">
              <w:rPr>
                <w:noProof/>
                <w:webHidden/>
              </w:rPr>
              <w:fldChar w:fldCharType="end"/>
            </w:r>
          </w:hyperlink>
        </w:p>
        <w:p w14:paraId="2D47AE79" w14:textId="77777777" w:rsidR="00A97950" w:rsidRDefault="00657666">
          <w:pPr>
            <w:pStyle w:val="TOC4"/>
            <w:tabs>
              <w:tab w:val="left" w:pos="1760"/>
              <w:tab w:val="right" w:leader="dot" w:pos="9350"/>
            </w:tabs>
            <w:rPr>
              <w:rFonts w:eastAsiaTheme="minorEastAsia"/>
              <w:noProof/>
            </w:rPr>
          </w:pPr>
          <w:hyperlink w:anchor="_Toc441495364" w:history="1">
            <w:r w:rsidR="00A97950" w:rsidRPr="00311F2D">
              <w:rPr>
                <w:rStyle w:val="Hyperlink"/>
                <w:noProof/>
              </w:rPr>
              <w:t>4.2.1.1.</w:t>
            </w:r>
            <w:r w:rsidR="00A97950">
              <w:rPr>
                <w:rFonts w:eastAsiaTheme="minorEastAsia"/>
                <w:noProof/>
              </w:rPr>
              <w:tab/>
            </w:r>
            <w:r w:rsidR="00A97950" w:rsidRPr="00311F2D">
              <w:rPr>
                <w:rStyle w:val="Hyperlink"/>
                <w:noProof/>
              </w:rPr>
              <w:t>Request Payload</w:t>
            </w:r>
            <w:r w:rsidR="00A97950">
              <w:rPr>
                <w:noProof/>
                <w:webHidden/>
              </w:rPr>
              <w:tab/>
            </w:r>
            <w:r w:rsidR="00A97950">
              <w:rPr>
                <w:noProof/>
                <w:webHidden/>
              </w:rPr>
              <w:fldChar w:fldCharType="begin"/>
            </w:r>
            <w:r w:rsidR="00A97950">
              <w:rPr>
                <w:noProof/>
                <w:webHidden/>
              </w:rPr>
              <w:instrText xml:space="preserve"> PAGEREF _Toc441495364 \h </w:instrText>
            </w:r>
            <w:r w:rsidR="00A97950">
              <w:rPr>
                <w:noProof/>
                <w:webHidden/>
              </w:rPr>
            </w:r>
            <w:r w:rsidR="00A97950">
              <w:rPr>
                <w:noProof/>
                <w:webHidden/>
              </w:rPr>
              <w:fldChar w:fldCharType="separate"/>
            </w:r>
            <w:r w:rsidR="00A97950">
              <w:rPr>
                <w:noProof/>
                <w:webHidden/>
              </w:rPr>
              <w:t>8</w:t>
            </w:r>
            <w:r w:rsidR="00A97950">
              <w:rPr>
                <w:noProof/>
                <w:webHidden/>
              </w:rPr>
              <w:fldChar w:fldCharType="end"/>
            </w:r>
          </w:hyperlink>
        </w:p>
        <w:p w14:paraId="31FD207D" w14:textId="77777777" w:rsidR="00A97950" w:rsidRDefault="00657666">
          <w:pPr>
            <w:pStyle w:val="TOC4"/>
            <w:tabs>
              <w:tab w:val="left" w:pos="1760"/>
              <w:tab w:val="right" w:leader="dot" w:pos="9350"/>
            </w:tabs>
            <w:rPr>
              <w:rFonts w:eastAsiaTheme="minorEastAsia"/>
              <w:noProof/>
            </w:rPr>
          </w:pPr>
          <w:hyperlink w:anchor="_Toc441495365" w:history="1">
            <w:r w:rsidR="00A97950" w:rsidRPr="00311F2D">
              <w:rPr>
                <w:rStyle w:val="Hyperlink"/>
                <w:rFonts w:eastAsia="Arial"/>
                <w:noProof/>
              </w:rPr>
              <w:t>4.2.1.2.</w:t>
            </w:r>
            <w:r w:rsidR="00A97950">
              <w:rPr>
                <w:rFonts w:eastAsiaTheme="minorEastAsia"/>
                <w:noProof/>
              </w:rPr>
              <w:tab/>
            </w:r>
            <w:r w:rsidR="00A97950" w:rsidRPr="00311F2D">
              <w:rPr>
                <w:rStyle w:val="Hyperlink"/>
                <w:noProof/>
              </w:rPr>
              <w:t>Response</w:t>
            </w:r>
            <w:r w:rsidR="00A97950" w:rsidRPr="00311F2D">
              <w:rPr>
                <w:rStyle w:val="Hyperlink"/>
                <w:rFonts w:eastAsia="Arial"/>
                <w:noProof/>
              </w:rPr>
              <w:t xml:space="preserve"> Payload</w:t>
            </w:r>
            <w:r w:rsidR="00A97950">
              <w:rPr>
                <w:noProof/>
                <w:webHidden/>
              </w:rPr>
              <w:tab/>
            </w:r>
            <w:r w:rsidR="00A97950">
              <w:rPr>
                <w:noProof/>
                <w:webHidden/>
              </w:rPr>
              <w:fldChar w:fldCharType="begin"/>
            </w:r>
            <w:r w:rsidR="00A97950">
              <w:rPr>
                <w:noProof/>
                <w:webHidden/>
              </w:rPr>
              <w:instrText xml:space="preserve"> PAGEREF _Toc441495365 \h </w:instrText>
            </w:r>
            <w:r w:rsidR="00A97950">
              <w:rPr>
                <w:noProof/>
                <w:webHidden/>
              </w:rPr>
            </w:r>
            <w:r w:rsidR="00A97950">
              <w:rPr>
                <w:noProof/>
                <w:webHidden/>
              </w:rPr>
              <w:fldChar w:fldCharType="separate"/>
            </w:r>
            <w:r w:rsidR="00A97950">
              <w:rPr>
                <w:noProof/>
                <w:webHidden/>
              </w:rPr>
              <w:t>9</w:t>
            </w:r>
            <w:r w:rsidR="00A97950">
              <w:rPr>
                <w:noProof/>
                <w:webHidden/>
              </w:rPr>
              <w:fldChar w:fldCharType="end"/>
            </w:r>
          </w:hyperlink>
        </w:p>
        <w:p w14:paraId="61164DE8" w14:textId="04A531B7" w:rsidR="00941D03" w:rsidRDefault="00021162" w:rsidP="003374FF">
          <w:pPr>
            <w:spacing w:after="0" w:line="240" w:lineRule="auto"/>
            <w:rPr>
              <w:b/>
              <w:bCs/>
              <w:noProof/>
            </w:rPr>
          </w:pPr>
          <w:r>
            <w:rPr>
              <w:b/>
              <w:bCs/>
              <w:noProof/>
            </w:rPr>
            <w:fldChar w:fldCharType="end"/>
          </w:r>
        </w:p>
      </w:sdtContent>
    </w:sdt>
    <w:p w14:paraId="5070E816" w14:textId="77777777" w:rsidR="00941D03" w:rsidRDefault="00941D03">
      <w:pPr>
        <w:rPr>
          <w:b/>
          <w:bCs/>
          <w:noProof/>
        </w:rPr>
      </w:pPr>
      <w:r>
        <w:rPr>
          <w:b/>
          <w:bCs/>
          <w:noProof/>
        </w:rPr>
        <w:br w:type="page"/>
      </w:r>
    </w:p>
    <w:p w14:paraId="1EF98593" w14:textId="74890C8F" w:rsidR="00F24C81" w:rsidRDefault="00F24C81" w:rsidP="00AF3E80">
      <w:pPr>
        <w:pStyle w:val="Heading1"/>
        <w:numPr>
          <w:ilvl w:val="0"/>
          <w:numId w:val="0"/>
        </w:numPr>
      </w:pPr>
      <w:bookmarkStart w:id="1" w:name="_Toc441495350"/>
      <w:r>
        <w:lastRenderedPageBreak/>
        <w:t>Overview</w:t>
      </w:r>
      <w:bookmarkEnd w:id="1"/>
    </w:p>
    <w:p w14:paraId="291B9A8F" w14:textId="389BA53A" w:rsidR="00DA0CDF" w:rsidRPr="00DA0CDF" w:rsidRDefault="00DA0CDF" w:rsidP="00745E0F">
      <w:r>
        <w:t>The Compass Population Management</w:t>
      </w:r>
      <w:r w:rsidR="00745E0F" w:rsidRPr="00745E0F">
        <w:t xml:space="preserve"> </w:t>
      </w:r>
      <w:r w:rsidR="00745E0F">
        <w:t>module, on which the Centralized Data System (CDS) is built,</w:t>
      </w:r>
      <w:r>
        <w:t xml:space="preserve"> </w:t>
      </w:r>
      <w:r w:rsidR="00745E0F">
        <w:t>supports</w:t>
      </w:r>
      <w:r w:rsidR="003D4957">
        <w:t xml:space="preserve"> a</w:t>
      </w:r>
      <w:r w:rsidR="00745E0F">
        <w:t xml:space="preserve"> text-</w:t>
      </w:r>
      <w:r>
        <w:t xml:space="preserve">based </w:t>
      </w:r>
      <w:r w:rsidR="00745E0F">
        <w:t>file import with fixed record layouts as described in this document.</w:t>
      </w:r>
      <w:r>
        <w:t xml:space="preserve"> </w:t>
      </w:r>
      <w:r w:rsidRPr="00DA0CDF">
        <w:t xml:space="preserve">Anyone wishing to </w:t>
      </w:r>
      <w:r w:rsidR="00745E0F">
        <w:t xml:space="preserve">send </w:t>
      </w:r>
      <w:r w:rsidR="008376AA">
        <w:t xml:space="preserve">batch </w:t>
      </w:r>
      <w:r w:rsidR="00745E0F">
        <w:t>encounter data to CDS should implement this format whenever possible</w:t>
      </w:r>
      <w:r w:rsidRPr="00DA0CDF">
        <w:t xml:space="preserve">. </w:t>
      </w:r>
      <w:r w:rsidR="008376AA">
        <w:t xml:space="preserve"> An equivalent </w:t>
      </w:r>
      <w:proofErr w:type="spellStart"/>
      <w:r w:rsidR="008376AA">
        <w:t>WebAPI</w:t>
      </w:r>
      <w:proofErr w:type="spellEnd"/>
      <w:r w:rsidR="008376AA">
        <w:t xml:space="preserve"> web service interface is provided for interfaces that are interactive rather than batch.</w:t>
      </w:r>
    </w:p>
    <w:p w14:paraId="759763CE" w14:textId="1986564B" w:rsidR="00DA0CDF" w:rsidRPr="00DA0CDF" w:rsidRDefault="00DA0CDF" w:rsidP="00DA0CDF">
      <w:r w:rsidRPr="00DA0CDF">
        <w:t xml:space="preserve">This guide is intended for use by the person(s) responsible for transmitting their facility’s medical information to </w:t>
      </w:r>
      <w:r w:rsidR="00AF3E80">
        <w:t>Compass</w:t>
      </w:r>
      <w:r w:rsidRPr="00DA0CDF">
        <w:t xml:space="preserve">. </w:t>
      </w:r>
    </w:p>
    <w:p w14:paraId="6816BBE3" w14:textId="1029E45B" w:rsidR="00B9408F" w:rsidRDefault="00DA0CDF" w:rsidP="00DA0CDF">
      <w:r w:rsidRPr="00DA0CDF">
        <w:t>This guide is subject to modification to incorporate changes, improvements and enhancements</w:t>
      </w:r>
      <w:r w:rsidR="00745E0F">
        <w:t xml:space="preserve"> to the CDS</w:t>
      </w:r>
      <w:r>
        <w:t>.</w:t>
      </w:r>
    </w:p>
    <w:p w14:paraId="32492DA3" w14:textId="18937BAE" w:rsidR="00573B48" w:rsidRDefault="00573B48" w:rsidP="00DA0CDF">
      <w:r>
        <w:t>The documentation of this interface consists of three documents:</w:t>
      </w:r>
    </w:p>
    <w:p w14:paraId="3280F714" w14:textId="3EC95AAC" w:rsidR="00573B48" w:rsidRDefault="00573B48" w:rsidP="00573B48">
      <w:pPr>
        <w:pStyle w:val="ListParagraph"/>
        <w:numPr>
          <w:ilvl w:val="0"/>
          <w:numId w:val="22"/>
        </w:numPr>
      </w:pPr>
      <w:r w:rsidRPr="00CC76C6">
        <w:rPr>
          <w:b/>
          <w:u w:val="single"/>
        </w:rPr>
        <w:t>CDS Data Import Guide</w:t>
      </w:r>
      <w:r>
        <w:t xml:space="preserve"> (this document) – Contains the general processes and procedures used to import encounter data into CDS.</w:t>
      </w:r>
    </w:p>
    <w:p w14:paraId="24F0A3D1" w14:textId="0BE671FA" w:rsidR="00573B48" w:rsidRDefault="006D60FC" w:rsidP="00573B48">
      <w:pPr>
        <w:pStyle w:val="ListParagraph"/>
        <w:numPr>
          <w:ilvl w:val="0"/>
          <w:numId w:val="22"/>
        </w:numPr>
      </w:pPr>
      <w:r>
        <w:rPr>
          <w:b/>
          <w:u w:val="single"/>
        </w:rPr>
        <w:t xml:space="preserve">CDS </w:t>
      </w:r>
      <w:r w:rsidR="00573B48" w:rsidRPr="00CC76C6">
        <w:rPr>
          <w:b/>
          <w:u w:val="single"/>
        </w:rPr>
        <w:t xml:space="preserve">File </w:t>
      </w:r>
      <w:r>
        <w:rPr>
          <w:b/>
          <w:u w:val="single"/>
        </w:rPr>
        <w:t>Specification</w:t>
      </w:r>
      <w:r w:rsidR="00573B48">
        <w:t xml:space="preserve"> – An Excel spreadsheet detailing the exact position of each field in each type of record making up the interface.</w:t>
      </w:r>
    </w:p>
    <w:p w14:paraId="3DC9B680" w14:textId="17DFF7CB" w:rsidR="00573B48" w:rsidRDefault="006D60FC" w:rsidP="00573B48">
      <w:pPr>
        <w:pStyle w:val="ListParagraph"/>
        <w:numPr>
          <w:ilvl w:val="0"/>
          <w:numId w:val="22"/>
        </w:numPr>
      </w:pPr>
      <w:r>
        <w:rPr>
          <w:b/>
          <w:u w:val="single"/>
        </w:rPr>
        <w:t>CDS</w:t>
      </w:r>
      <w:r w:rsidR="00573B48" w:rsidRPr="00CC76C6">
        <w:rPr>
          <w:b/>
          <w:u w:val="single"/>
        </w:rPr>
        <w:t xml:space="preserve"> Code Lists</w:t>
      </w:r>
      <w:r w:rsidR="00573B48">
        <w:t xml:space="preserve"> – Contains all of the code lists associated with the file layouts.</w:t>
      </w:r>
    </w:p>
    <w:p w14:paraId="3F44995E" w14:textId="77777777" w:rsidR="00B9408F" w:rsidRDefault="00B9408F">
      <w:r>
        <w:br w:type="page"/>
      </w:r>
    </w:p>
    <w:p w14:paraId="4A173B6C" w14:textId="77777777" w:rsidR="0005678C" w:rsidRDefault="0005678C" w:rsidP="0005678C">
      <w:pPr>
        <w:pStyle w:val="Heading1"/>
      </w:pPr>
      <w:bookmarkStart w:id="2" w:name="_Toc441495351"/>
      <w:bookmarkStart w:id="3" w:name="_Ref408494909"/>
      <w:r>
        <w:lastRenderedPageBreak/>
        <w:t>Encounter Events</w:t>
      </w:r>
      <w:bookmarkEnd w:id="2"/>
    </w:p>
    <w:p w14:paraId="784F74A0" w14:textId="77777777" w:rsidR="0005678C" w:rsidRDefault="0005678C" w:rsidP="0005678C">
      <w:r>
        <w:t>An Encounter Event is the real world event that initiates the sending of a record to Compass. This section describes the encounter events associated with the Population Management module of Compass that are supported by this interface.</w:t>
      </w:r>
    </w:p>
    <w:tbl>
      <w:tblPr>
        <w:tblW w:w="9355" w:type="dxa"/>
        <w:tblLook w:val="04A0" w:firstRow="1" w:lastRow="0" w:firstColumn="1" w:lastColumn="0" w:noHBand="0" w:noVBand="1"/>
      </w:tblPr>
      <w:tblGrid>
        <w:gridCol w:w="1165"/>
        <w:gridCol w:w="2790"/>
        <w:gridCol w:w="5400"/>
      </w:tblGrid>
      <w:tr w:rsidR="0005678C" w:rsidRPr="0005678C" w14:paraId="757E483C" w14:textId="77777777" w:rsidTr="00595622">
        <w:trPr>
          <w:trHeight w:val="332"/>
        </w:trPr>
        <w:tc>
          <w:tcPr>
            <w:tcW w:w="1165" w:type="dxa"/>
            <w:tcBorders>
              <w:top w:val="single" w:sz="4" w:space="0" w:color="auto"/>
              <w:left w:val="single" w:sz="4" w:space="0" w:color="auto"/>
              <w:bottom w:val="single" w:sz="4" w:space="0" w:color="auto"/>
              <w:right w:val="single" w:sz="4" w:space="0" w:color="auto"/>
            </w:tcBorders>
            <w:shd w:val="clear" w:color="000000" w:fill="4F81BD"/>
            <w:noWrap/>
            <w:hideMark/>
          </w:tcPr>
          <w:p w14:paraId="1B3A0887" w14:textId="77777777" w:rsidR="0005678C" w:rsidRPr="0005678C" w:rsidRDefault="0005678C" w:rsidP="00595622">
            <w:pPr>
              <w:rPr>
                <w:rFonts w:ascii="Calibri" w:eastAsia="Times New Roman" w:hAnsi="Calibri" w:cs="Arial"/>
                <w:b/>
                <w:bCs/>
                <w:color w:val="FFFFFF"/>
              </w:rPr>
            </w:pPr>
            <w:r w:rsidRPr="0005678C">
              <w:rPr>
                <w:rFonts w:ascii="Calibri" w:eastAsia="Times New Roman" w:hAnsi="Calibri" w:cs="Arial"/>
                <w:b/>
                <w:bCs/>
                <w:color w:val="FFFFFF"/>
              </w:rPr>
              <w:t>Record ID</w:t>
            </w:r>
          </w:p>
        </w:tc>
        <w:tc>
          <w:tcPr>
            <w:tcW w:w="2790" w:type="dxa"/>
            <w:tcBorders>
              <w:top w:val="single" w:sz="4" w:space="0" w:color="auto"/>
              <w:left w:val="nil"/>
              <w:bottom w:val="single" w:sz="4" w:space="0" w:color="auto"/>
              <w:right w:val="single" w:sz="4" w:space="0" w:color="auto"/>
            </w:tcBorders>
            <w:shd w:val="clear" w:color="000000" w:fill="4F81BD"/>
            <w:noWrap/>
            <w:hideMark/>
          </w:tcPr>
          <w:p w14:paraId="1C65D3D3" w14:textId="77777777" w:rsidR="0005678C" w:rsidRPr="0005678C" w:rsidRDefault="0005678C" w:rsidP="00595622">
            <w:pPr>
              <w:spacing w:after="0" w:line="240" w:lineRule="auto"/>
              <w:rPr>
                <w:rFonts w:ascii="Calibri" w:eastAsia="Times New Roman" w:hAnsi="Calibri" w:cs="Arial"/>
                <w:b/>
                <w:bCs/>
                <w:color w:val="FFFFFF"/>
              </w:rPr>
            </w:pPr>
            <w:r w:rsidRPr="0005678C">
              <w:rPr>
                <w:rFonts w:ascii="Calibri" w:eastAsia="Times New Roman" w:hAnsi="Calibri" w:cs="Arial"/>
                <w:b/>
                <w:bCs/>
                <w:color w:val="FFFFFF"/>
              </w:rPr>
              <w:t>Type</w:t>
            </w:r>
          </w:p>
        </w:tc>
        <w:tc>
          <w:tcPr>
            <w:tcW w:w="5400" w:type="dxa"/>
            <w:tcBorders>
              <w:top w:val="single" w:sz="4" w:space="0" w:color="auto"/>
              <w:left w:val="nil"/>
              <w:bottom w:val="single" w:sz="4" w:space="0" w:color="auto"/>
              <w:right w:val="single" w:sz="4" w:space="0" w:color="auto"/>
            </w:tcBorders>
            <w:shd w:val="clear" w:color="000000" w:fill="4F81BD"/>
            <w:noWrap/>
            <w:hideMark/>
          </w:tcPr>
          <w:p w14:paraId="097C02A6" w14:textId="77777777" w:rsidR="0005678C" w:rsidRPr="0005678C" w:rsidRDefault="0005678C" w:rsidP="00595622">
            <w:pPr>
              <w:spacing w:after="0" w:line="240" w:lineRule="auto"/>
              <w:rPr>
                <w:rFonts w:ascii="Calibri" w:eastAsia="Times New Roman" w:hAnsi="Calibri" w:cs="Arial"/>
                <w:b/>
                <w:bCs/>
                <w:color w:val="FFFFFF"/>
              </w:rPr>
            </w:pPr>
            <w:r w:rsidRPr="0005678C">
              <w:rPr>
                <w:rFonts w:ascii="Calibri" w:eastAsia="Times New Roman" w:hAnsi="Calibri" w:cs="Arial"/>
                <w:b/>
                <w:bCs/>
                <w:color w:val="FFFFFF"/>
              </w:rPr>
              <w:t>Description</w:t>
            </w:r>
          </w:p>
        </w:tc>
      </w:tr>
      <w:tr w:rsidR="0005678C" w:rsidRPr="0005678C" w14:paraId="503F05AC" w14:textId="77777777" w:rsidTr="00595622">
        <w:trPr>
          <w:trHeight w:val="264"/>
        </w:trPr>
        <w:tc>
          <w:tcPr>
            <w:tcW w:w="1165" w:type="dxa"/>
            <w:tcBorders>
              <w:top w:val="nil"/>
              <w:left w:val="single" w:sz="4" w:space="0" w:color="auto"/>
              <w:bottom w:val="single" w:sz="4" w:space="0" w:color="auto"/>
              <w:right w:val="single" w:sz="4" w:space="0" w:color="auto"/>
            </w:tcBorders>
            <w:shd w:val="clear" w:color="auto" w:fill="auto"/>
            <w:noWrap/>
            <w:hideMark/>
          </w:tcPr>
          <w:p w14:paraId="08A60CE7" w14:textId="77777777" w:rsidR="0005678C" w:rsidRPr="0005678C" w:rsidRDefault="0005678C" w:rsidP="00595622">
            <w:pPr>
              <w:spacing w:after="0" w:line="240" w:lineRule="auto"/>
              <w:rPr>
                <w:rFonts w:ascii="Arial" w:eastAsia="Times New Roman" w:hAnsi="Arial" w:cs="Arial"/>
                <w:b/>
                <w:bCs/>
                <w:sz w:val="20"/>
                <w:szCs w:val="20"/>
              </w:rPr>
            </w:pPr>
            <w:r w:rsidRPr="0005678C">
              <w:rPr>
                <w:rFonts w:ascii="Arial" w:eastAsia="Times New Roman" w:hAnsi="Arial" w:cs="Arial"/>
                <w:b/>
                <w:bCs/>
                <w:sz w:val="20"/>
                <w:szCs w:val="20"/>
              </w:rPr>
              <w:t>UPD</w:t>
            </w:r>
          </w:p>
        </w:tc>
        <w:tc>
          <w:tcPr>
            <w:tcW w:w="2790" w:type="dxa"/>
            <w:tcBorders>
              <w:top w:val="nil"/>
              <w:left w:val="nil"/>
              <w:bottom w:val="single" w:sz="4" w:space="0" w:color="auto"/>
              <w:right w:val="single" w:sz="4" w:space="0" w:color="auto"/>
            </w:tcBorders>
            <w:shd w:val="clear" w:color="auto" w:fill="auto"/>
            <w:noWrap/>
            <w:hideMark/>
          </w:tcPr>
          <w:p w14:paraId="6549AAFE" w14:textId="77777777" w:rsidR="0005678C" w:rsidRPr="0005678C" w:rsidRDefault="0005678C" w:rsidP="00595622">
            <w:pPr>
              <w:spacing w:after="0" w:line="240" w:lineRule="auto"/>
              <w:rPr>
                <w:rFonts w:ascii="Arial" w:eastAsia="Times New Roman" w:hAnsi="Arial" w:cs="Arial"/>
                <w:sz w:val="20"/>
                <w:szCs w:val="20"/>
              </w:rPr>
            </w:pPr>
            <w:r w:rsidRPr="0005678C">
              <w:rPr>
                <w:rFonts w:ascii="Arial" w:eastAsia="Times New Roman" w:hAnsi="Arial" w:cs="Arial"/>
                <w:sz w:val="20"/>
                <w:szCs w:val="20"/>
              </w:rPr>
              <w:t>Encounter Update</w:t>
            </w:r>
          </w:p>
        </w:tc>
        <w:tc>
          <w:tcPr>
            <w:tcW w:w="5400" w:type="dxa"/>
            <w:tcBorders>
              <w:top w:val="single" w:sz="4" w:space="0" w:color="auto"/>
              <w:left w:val="nil"/>
              <w:bottom w:val="single" w:sz="4" w:space="0" w:color="auto"/>
              <w:right w:val="single" w:sz="4" w:space="0" w:color="auto"/>
            </w:tcBorders>
            <w:shd w:val="clear" w:color="auto" w:fill="auto"/>
            <w:noWrap/>
            <w:hideMark/>
          </w:tcPr>
          <w:p w14:paraId="5631D180" w14:textId="77777777" w:rsidR="0005678C" w:rsidRPr="0005678C" w:rsidRDefault="0005678C" w:rsidP="00595622">
            <w:pPr>
              <w:spacing w:after="0" w:line="240" w:lineRule="auto"/>
              <w:rPr>
                <w:rFonts w:ascii="Arial" w:eastAsia="Times New Roman" w:hAnsi="Arial" w:cs="Arial"/>
                <w:sz w:val="20"/>
                <w:szCs w:val="20"/>
              </w:rPr>
            </w:pPr>
            <w:r w:rsidRPr="0005678C">
              <w:rPr>
                <w:rFonts w:ascii="Arial" w:eastAsia="Times New Roman" w:hAnsi="Arial" w:cs="Arial"/>
                <w:sz w:val="20"/>
                <w:szCs w:val="20"/>
              </w:rPr>
              <w:t>The record provides new or updated demographic, diagnosis or other patient status information.</w:t>
            </w:r>
          </w:p>
        </w:tc>
      </w:tr>
      <w:tr w:rsidR="009A198D" w:rsidRPr="0005678C" w14:paraId="0B8829AB" w14:textId="77777777" w:rsidTr="007E2602">
        <w:trPr>
          <w:trHeight w:val="264"/>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4FF61A82" w14:textId="078BAD33" w:rsidR="009A198D" w:rsidRPr="0005678C" w:rsidRDefault="009A198D" w:rsidP="009A198D">
            <w:pPr>
              <w:spacing w:after="0" w:line="240" w:lineRule="auto"/>
              <w:rPr>
                <w:rFonts w:ascii="Arial" w:eastAsia="Times New Roman" w:hAnsi="Arial" w:cs="Arial"/>
                <w:b/>
                <w:bCs/>
                <w:sz w:val="20"/>
                <w:szCs w:val="20"/>
              </w:rPr>
            </w:pPr>
            <w:r>
              <w:rPr>
                <w:rFonts w:ascii="Arial" w:hAnsi="Arial" w:cs="Arial"/>
                <w:b/>
                <w:bCs/>
                <w:sz w:val="20"/>
                <w:szCs w:val="20"/>
              </w:rPr>
              <w:t>WLA</w:t>
            </w:r>
          </w:p>
        </w:tc>
        <w:tc>
          <w:tcPr>
            <w:tcW w:w="2790" w:type="dxa"/>
            <w:tcBorders>
              <w:top w:val="nil"/>
              <w:left w:val="nil"/>
              <w:bottom w:val="single" w:sz="4" w:space="0" w:color="auto"/>
              <w:right w:val="single" w:sz="4" w:space="0" w:color="auto"/>
            </w:tcBorders>
            <w:shd w:val="clear" w:color="auto" w:fill="auto"/>
            <w:noWrap/>
            <w:vAlign w:val="bottom"/>
          </w:tcPr>
          <w:p w14:paraId="2F63D527" w14:textId="1CB82FEB" w:rsidR="009A198D" w:rsidRPr="0005678C" w:rsidRDefault="009A198D" w:rsidP="009A198D">
            <w:pPr>
              <w:spacing w:after="0" w:line="240" w:lineRule="auto"/>
              <w:rPr>
                <w:rFonts w:ascii="Arial" w:eastAsia="Times New Roman" w:hAnsi="Arial" w:cs="Arial"/>
                <w:sz w:val="20"/>
                <w:szCs w:val="20"/>
              </w:rPr>
            </w:pPr>
            <w:r>
              <w:rPr>
                <w:rFonts w:ascii="Arial" w:hAnsi="Arial" w:cs="Arial"/>
                <w:sz w:val="20"/>
                <w:szCs w:val="20"/>
              </w:rPr>
              <w:t>Waitlist Add</w:t>
            </w:r>
          </w:p>
        </w:tc>
        <w:tc>
          <w:tcPr>
            <w:tcW w:w="5400" w:type="dxa"/>
            <w:tcBorders>
              <w:top w:val="single" w:sz="4" w:space="0" w:color="auto"/>
              <w:left w:val="nil"/>
              <w:bottom w:val="single" w:sz="4" w:space="0" w:color="auto"/>
              <w:right w:val="single" w:sz="4" w:space="0" w:color="auto"/>
            </w:tcBorders>
            <w:shd w:val="clear" w:color="auto" w:fill="auto"/>
            <w:noWrap/>
            <w:vAlign w:val="bottom"/>
          </w:tcPr>
          <w:p w14:paraId="23F51089" w14:textId="46CED344" w:rsidR="009A198D" w:rsidRPr="0005678C" w:rsidRDefault="009A198D" w:rsidP="009A198D">
            <w:pPr>
              <w:spacing w:after="0" w:line="240" w:lineRule="auto"/>
              <w:rPr>
                <w:rFonts w:ascii="Arial" w:eastAsia="Times New Roman" w:hAnsi="Arial" w:cs="Arial"/>
                <w:sz w:val="20"/>
                <w:szCs w:val="20"/>
              </w:rPr>
            </w:pPr>
            <w:r>
              <w:rPr>
                <w:rFonts w:ascii="Arial" w:hAnsi="Arial" w:cs="Arial"/>
                <w:sz w:val="20"/>
                <w:szCs w:val="20"/>
              </w:rPr>
              <w:t>Indicates that the consumer has been placed on a waitlist.</w:t>
            </w:r>
          </w:p>
        </w:tc>
      </w:tr>
      <w:tr w:rsidR="009A198D" w:rsidRPr="0005678C" w14:paraId="45A30028" w14:textId="77777777" w:rsidTr="007E2602">
        <w:trPr>
          <w:trHeight w:val="264"/>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62286329" w14:textId="661ECDEC" w:rsidR="009A198D" w:rsidRPr="0005678C" w:rsidRDefault="009A198D" w:rsidP="009A198D">
            <w:pPr>
              <w:spacing w:after="0" w:line="240" w:lineRule="auto"/>
              <w:rPr>
                <w:rFonts w:ascii="Arial" w:eastAsia="Times New Roman" w:hAnsi="Arial" w:cs="Arial"/>
                <w:b/>
                <w:bCs/>
                <w:sz w:val="20"/>
                <w:szCs w:val="20"/>
              </w:rPr>
            </w:pPr>
            <w:r>
              <w:rPr>
                <w:rFonts w:ascii="Arial" w:hAnsi="Arial" w:cs="Arial"/>
                <w:b/>
                <w:bCs/>
                <w:sz w:val="20"/>
                <w:szCs w:val="20"/>
              </w:rPr>
              <w:t>WLR</w:t>
            </w:r>
          </w:p>
        </w:tc>
        <w:tc>
          <w:tcPr>
            <w:tcW w:w="2790" w:type="dxa"/>
            <w:tcBorders>
              <w:top w:val="nil"/>
              <w:left w:val="nil"/>
              <w:bottom w:val="single" w:sz="4" w:space="0" w:color="auto"/>
              <w:right w:val="single" w:sz="4" w:space="0" w:color="auto"/>
            </w:tcBorders>
            <w:shd w:val="clear" w:color="auto" w:fill="auto"/>
            <w:noWrap/>
            <w:vAlign w:val="bottom"/>
          </w:tcPr>
          <w:p w14:paraId="4270FAC1" w14:textId="7E1AF981" w:rsidR="009A198D" w:rsidRPr="0005678C" w:rsidRDefault="009A198D" w:rsidP="009A198D">
            <w:pPr>
              <w:spacing w:after="0" w:line="240" w:lineRule="auto"/>
              <w:rPr>
                <w:rFonts w:ascii="Arial" w:eastAsia="Times New Roman" w:hAnsi="Arial" w:cs="Arial"/>
                <w:sz w:val="20"/>
                <w:szCs w:val="20"/>
              </w:rPr>
            </w:pPr>
            <w:r>
              <w:rPr>
                <w:rFonts w:ascii="Arial" w:hAnsi="Arial" w:cs="Arial"/>
                <w:sz w:val="20"/>
                <w:szCs w:val="20"/>
              </w:rPr>
              <w:t>Waitlist Remove</w:t>
            </w:r>
          </w:p>
        </w:tc>
        <w:tc>
          <w:tcPr>
            <w:tcW w:w="5400" w:type="dxa"/>
            <w:tcBorders>
              <w:top w:val="single" w:sz="4" w:space="0" w:color="auto"/>
              <w:left w:val="nil"/>
              <w:bottom w:val="single" w:sz="4" w:space="0" w:color="auto"/>
              <w:right w:val="single" w:sz="4" w:space="0" w:color="auto"/>
            </w:tcBorders>
            <w:shd w:val="clear" w:color="auto" w:fill="auto"/>
            <w:noWrap/>
            <w:vAlign w:val="bottom"/>
          </w:tcPr>
          <w:p w14:paraId="0350964F" w14:textId="3F100F11" w:rsidR="009A198D" w:rsidRPr="0005678C" w:rsidRDefault="009A198D" w:rsidP="009A198D">
            <w:pPr>
              <w:spacing w:after="0" w:line="240" w:lineRule="auto"/>
              <w:rPr>
                <w:rFonts w:ascii="Arial" w:eastAsia="Times New Roman" w:hAnsi="Arial" w:cs="Arial"/>
                <w:sz w:val="20"/>
                <w:szCs w:val="20"/>
              </w:rPr>
            </w:pPr>
            <w:r>
              <w:rPr>
                <w:rFonts w:ascii="Arial" w:hAnsi="Arial" w:cs="Arial"/>
                <w:sz w:val="20"/>
                <w:szCs w:val="20"/>
              </w:rPr>
              <w:t>Indicates that the consumer has come off of the waitlist.</w:t>
            </w:r>
          </w:p>
        </w:tc>
      </w:tr>
      <w:tr w:rsidR="0005678C" w:rsidRPr="0005678C" w14:paraId="1BC80252" w14:textId="77777777" w:rsidTr="00595622">
        <w:trPr>
          <w:trHeight w:val="264"/>
        </w:trPr>
        <w:tc>
          <w:tcPr>
            <w:tcW w:w="1165" w:type="dxa"/>
            <w:tcBorders>
              <w:top w:val="nil"/>
              <w:left w:val="single" w:sz="4" w:space="0" w:color="auto"/>
              <w:bottom w:val="single" w:sz="4" w:space="0" w:color="auto"/>
              <w:right w:val="single" w:sz="4" w:space="0" w:color="auto"/>
            </w:tcBorders>
            <w:shd w:val="clear" w:color="auto" w:fill="auto"/>
            <w:noWrap/>
            <w:hideMark/>
          </w:tcPr>
          <w:p w14:paraId="1CC98016" w14:textId="77777777" w:rsidR="0005678C" w:rsidRPr="0005678C" w:rsidRDefault="0005678C" w:rsidP="00595622">
            <w:pPr>
              <w:spacing w:after="0" w:line="240" w:lineRule="auto"/>
              <w:rPr>
                <w:rFonts w:ascii="Arial" w:eastAsia="Times New Roman" w:hAnsi="Arial" w:cs="Arial"/>
                <w:b/>
                <w:bCs/>
                <w:sz w:val="20"/>
                <w:szCs w:val="20"/>
              </w:rPr>
            </w:pPr>
            <w:r w:rsidRPr="0005678C">
              <w:rPr>
                <w:rFonts w:ascii="Arial" w:eastAsia="Times New Roman" w:hAnsi="Arial" w:cs="Arial"/>
                <w:b/>
                <w:bCs/>
                <w:sz w:val="20"/>
                <w:szCs w:val="20"/>
              </w:rPr>
              <w:t>AUT</w:t>
            </w:r>
          </w:p>
        </w:tc>
        <w:tc>
          <w:tcPr>
            <w:tcW w:w="2790" w:type="dxa"/>
            <w:tcBorders>
              <w:top w:val="nil"/>
              <w:left w:val="nil"/>
              <w:bottom w:val="single" w:sz="4" w:space="0" w:color="auto"/>
              <w:right w:val="single" w:sz="4" w:space="0" w:color="auto"/>
            </w:tcBorders>
            <w:shd w:val="clear" w:color="auto" w:fill="auto"/>
            <w:noWrap/>
            <w:hideMark/>
          </w:tcPr>
          <w:p w14:paraId="79439558" w14:textId="77777777" w:rsidR="0005678C" w:rsidRPr="0005678C" w:rsidRDefault="0005678C" w:rsidP="00595622">
            <w:pPr>
              <w:spacing w:after="0" w:line="240" w:lineRule="auto"/>
              <w:rPr>
                <w:rFonts w:ascii="Arial" w:eastAsia="Times New Roman" w:hAnsi="Arial" w:cs="Arial"/>
                <w:sz w:val="20"/>
                <w:szCs w:val="20"/>
              </w:rPr>
            </w:pPr>
            <w:r w:rsidRPr="0005678C">
              <w:rPr>
                <w:rFonts w:ascii="Arial" w:eastAsia="Times New Roman" w:hAnsi="Arial" w:cs="Arial"/>
                <w:sz w:val="20"/>
                <w:szCs w:val="20"/>
              </w:rPr>
              <w:t>Authorization</w:t>
            </w:r>
          </w:p>
        </w:tc>
        <w:tc>
          <w:tcPr>
            <w:tcW w:w="5400" w:type="dxa"/>
            <w:tcBorders>
              <w:top w:val="single" w:sz="4" w:space="0" w:color="auto"/>
              <w:left w:val="nil"/>
              <w:bottom w:val="single" w:sz="4" w:space="0" w:color="auto"/>
              <w:right w:val="single" w:sz="4" w:space="0" w:color="auto"/>
            </w:tcBorders>
            <w:shd w:val="clear" w:color="auto" w:fill="auto"/>
            <w:noWrap/>
            <w:hideMark/>
          </w:tcPr>
          <w:p w14:paraId="30C54A81" w14:textId="77777777" w:rsidR="0005678C" w:rsidRPr="0005678C" w:rsidRDefault="0005678C" w:rsidP="00595622">
            <w:pPr>
              <w:spacing w:after="0" w:line="240" w:lineRule="auto"/>
              <w:rPr>
                <w:rFonts w:ascii="Arial" w:eastAsia="Times New Roman" w:hAnsi="Arial" w:cs="Arial"/>
                <w:sz w:val="20"/>
                <w:szCs w:val="20"/>
              </w:rPr>
            </w:pPr>
            <w:r w:rsidRPr="0005678C">
              <w:rPr>
                <w:rFonts w:ascii="Arial" w:eastAsia="Times New Roman" w:hAnsi="Arial" w:cs="Arial"/>
                <w:sz w:val="20"/>
                <w:szCs w:val="20"/>
              </w:rPr>
              <w:t>The record requests authorization for a service.  Registered services do not require authorization.</w:t>
            </w:r>
          </w:p>
        </w:tc>
      </w:tr>
      <w:tr w:rsidR="0005678C" w:rsidRPr="0005678C" w14:paraId="2540D6CE" w14:textId="77777777" w:rsidTr="00595622">
        <w:trPr>
          <w:trHeight w:val="264"/>
        </w:trPr>
        <w:tc>
          <w:tcPr>
            <w:tcW w:w="1165" w:type="dxa"/>
            <w:tcBorders>
              <w:top w:val="nil"/>
              <w:left w:val="single" w:sz="4" w:space="0" w:color="auto"/>
              <w:bottom w:val="single" w:sz="4" w:space="0" w:color="auto"/>
              <w:right w:val="single" w:sz="4" w:space="0" w:color="auto"/>
            </w:tcBorders>
            <w:shd w:val="clear" w:color="auto" w:fill="auto"/>
            <w:noWrap/>
            <w:hideMark/>
          </w:tcPr>
          <w:p w14:paraId="630DB3E4" w14:textId="77777777" w:rsidR="0005678C" w:rsidRPr="0005678C" w:rsidRDefault="0005678C" w:rsidP="00595622">
            <w:pPr>
              <w:spacing w:after="0" w:line="240" w:lineRule="auto"/>
              <w:rPr>
                <w:rFonts w:ascii="Arial" w:eastAsia="Times New Roman" w:hAnsi="Arial" w:cs="Arial"/>
                <w:b/>
                <w:bCs/>
                <w:sz w:val="20"/>
                <w:szCs w:val="20"/>
              </w:rPr>
            </w:pPr>
            <w:r w:rsidRPr="0005678C">
              <w:rPr>
                <w:rFonts w:ascii="Arial" w:eastAsia="Times New Roman" w:hAnsi="Arial" w:cs="Arial"/>
                <w:b/>
                <w:bCs/>
                <w:sz w:val="20"/>
                <w:szCs w:val="20"/>
              </w:rPr>
              <w:t>ADM</w:t>
            </w:r>
          </w:p>
        </w:tc>
        <w:tc>
          <w:tcPr>
            <w:tcW w:w="2790" w:type="dxa"/>
            <w:tcBorders>
              <w:top w:val="nil"/>
              <w:left w:val="nil"/>
              <w:bottom w:val="single" w:sz="4" w:space="0" w:color="auto"/>
              <w:right w:val="single" w:sz="4" w:space="0" w:color="auto"/>
            </w:tcBorders>
            <w:shd w:val="clear" w:color="auto" w:fill="auto"/>
            <w:noWrap/>
            <w:hideMark/>
          </w:tcPr>
          <w:p w14:paraId="1FBB2332" w14:textId="77777777" w:rsidR="0005678C" w:rsidRPr="0005678C" w:rsidRDefault="0005678C" w:rsidP="00595622">
            <w:pPr>
              <w:spacing w:after="0" w:line="240" w:lineRule="auto"/>
              <w:rPr>
                <w:rFonts w:ascii="Arial" w:eastAsia="Times New Roman" w:hAnsi="Arial" w:cs="Arial"/>
                <w:sz w:val="20"/>
                <w:szCs w:val="20"/>
              </w:rPr>
            </w:pPr>
            <w:r w:rsidRPr="0005678C">
              <w:rPr>
                <w:rFonts w:ascii="Arial" w:eastAsia="Times New Roman" w:hAnsi="Arial" w:cs="Arial"/>
                <w:sz w:val="20"/>
                <w:szCs w:val="20"/>
              </w:rPr>
              <w:t>Admission</w:t>
            </w:r>
          </w:p>
        </w:tc>
        <w:tc>
          <w:tcPr>
            <w:tcW w:w="5400" w:type="dxa"/>
            <w:tcBorders>
              <w:top w:val="single" w:sz="4" w:space="0" w:color="auto"/>
              <w:left w:val="nil"/>
              <w:bottom w:val="single" w:sz="4" w:space="0" w:color="auto"/>
              <w:right w:val="single" w:sz="4" w:space="0" w:color="auto"/>
            </w:tcBorders>
            <w:shd w:val="clear" w:color="auto" w:fill="auto"/>
            <w:noWrap/>
            <w:hideMark/>
          </w:tcPr>
          <w:p w14:paraId="6942082F" w14:textId="11190E23" w:rsidR="0005678C" w:rsidRPr="0005678C" w:rsidRDefault="0005678C" w:rsidP="000033D7">
            <w:pPr>
              <w:spacing w:after="0" w:line="240" w:lineRule="auto"/>
              <w:rPr>
                <w:rFonts w:ascii="Arial" w:eastAsia="Times New Roman" w:hAnsi="Arial" w:cs="Arial"/>
                <w:sz w:val="20"/>
                <w:szCs w:val="20"/>
              </w:rPr>
            </w:pPr>
            <w:r w:rsidRPr="0005678C">
              <w:rPr>
                <w:rFonts w:ascii="Arial" w:eastAsia="Times New Roman" w:hAnsi="Arial" w:cs="Arial"/>
                <w:sz w:val="20"/>
                <w:szCs w:val="20"/>
              </w:rPr>
              <w:t>The record indicates the admission of a consumer to a service.</w:t>
            </w:r>
            <w:r w:rsidR="000033D7">
              <w:rPr>
                <w:rFonts w:ascii="Arial" w:eastAsia="Times New Roman" w:hAnsi="Arial" w:cs="Arial"/>
                <w:sz w:val="20"/>
                <w:szCs w:val="20"/>
              </w:rPr>
              <w:t xml:space="preserve">  For authorized services, the encounter must be successfully authorized prior to the receipt of this record.</w:t>
            </w:r>
          </w:p>
        </w:tc>
      </w:tr>
      <w:tr w:rsidR="0005678C" w:rsidRPr="0005678C" w14:paraId="09DCCC73" w14:textId="77777777" w:rsidTr="00595622">
        <w:trPr>
          <w:trHeight w:val="264"/>
        </w:trPr>
        <w:tc>
          <w:tcPr>
            <w:tcW w:w="1165" w:type="dxa"/>
            <w:tcBorders>
              <w:top w:val="nil"/>
              <w:left w:val="single" w:sz="4" w:space="0" w:color="auto"/>
              <w:bottom w:val="single" w:sz="4" w:space="0" w:color="auto"/>
              <w:right w:val="single" w:sz="4" w:space="0" w:color="auto"/>
            </w:tcBorders>
            <w:shd w:val="clear" w:color="auto" w:fill="auto"/>
            <w:noWrap/>
            <w:hideMark/>
          </w:tcPr>
          <w:p w14:paraId="437D6D9C" w14:textId="77777777" w:rsidR="0005678C" w:rsidRPr="0005678C" w:rsidRDefault="0005678C" w:rsidP="00595622">
            <w:pPr>
              <w:spacing w:after="0" w:line="240" w:lineRule="auto"/>
              <w:rPr>
                <w:rFonts w:ascii="Arial" w:eastAsia="Times New Roman" w:hAnsi="Arial" w:cs="Arial"/>
                <w:b/>
                <w:bCs/>
                <w:sz w:val="20"/>
                <w:szCs w:val="20"/>
              </w:rPr>
            </w:pPr>
            <w:r w:rsidRPr="0005678C">
              <w:rPr>
                <w:rFonts w:ascii="Arial" w:eastAsia="Times New Roman" w:hAnsi="Arial" w:cs="Arial"/>
                <w:b/>
                <w:bCs/>
                <w:sz w:val="20"/>
                <w:szCs w:val="20"/>
              </w:rPr>
              <w:t>CCR</w:t>
            </w:r>
          </w:p>
        </w:tc>
        <w:tc>
          <w:tcPr>
            <w:tcW w:w="2790" w:type="dxa"/>
            <w:tcBorders>
              <w:top w:val="nil"/>
              <w:left w:val="nil"/>
              <w:bottom w:val="single" w:sz="4" w:space="0" w:color="auto"/>
              <w:right w:val="single" w:sz="4" w:space="0" w:color="auto"/>
            </w:tcBorders>
            <w:shd w:val="clear" w:color="auto" w:fill="auto"/>
            <w:noWrap/>
            <w:hideMark/>
          </w:tcPr>
          <w:p w14:paraId="3DE2CC2B" w14:textId="77777777" w:rsidR="0005678C" w:rsidRPr="0005678C" w:rsidRDefault="0005678C" w:rsidP="00595622">
            <w:pPr>
              <w:spacing w:after="0" w:line="240" w:lineRule="auto"/>
              <w:rPr>
                <w:rFonts w:ascii="Arial" w:eastAsia="Times New Roman" w:hAnsi="Arial" w:cs="Arial"/>
                <w:sz w:val="20"/>
                <w:szCs w:val="20"/>
              </w:rPr>
            </w:pPr>
            <w:r w:rsidRPr="0005678C">
              <w:rPr>
                <w:rFonts w:ascii="Arial" w:eastAsia="Times New Roman" w:hAnsi="Arial" w:cs="Arial"/>
                <w:sz w:val="20"/>
                <w:szCs w:val="20"/>
              </w:rPr>
              <w:t>Continuation of Care Review</w:t>
            </w:r>
          </w:p>
        </w:tc>
        <w:tc>
          <w:tcPr>
            <w:tcW w:w="5400" w:type="dxa"/>
            <w:tcBorders>
              <w:top w:val="single" w:sz="4" w:space="0" w:color="auto"/>
              <w:left w:val="nil"/>
              <w:bottom w:val="single" w:sz="4" w:space="0" w:color="auto"/>
              <w:right w:val="single" w:sz="4" w:space="0" w:color="auto"/>
            </w:tcBorders>
            <w:shd w:val="clear" w:color="auto" w:fill="auto"/>
            <w:noWrap/>
            <w:hideMark/>
          </w:tcPr>
          <w:p w14:paraId="40BF66F0" w14:textId="77777777" w:rsidR="0005678C" w:rsidRPr="0005678C" w:rsidRDefault="0005678C" w:rsidP="00595622">
            <w:pPr>
              <w:spacing w:after="0" w:line="240" w:lineRule="auto"/>
              <w:rPr>
                <w:rFonts w:ascii="Arial" w:eastAsia="Times New Roman" w:hAnsi="Arial" w:cs="Arial"/>
                <w:sz w:val="20"/>
                <w:szCs w:val="20"/>
              </w:rPr>
            </w:pPr>
            <w:r w:rsidRPr="0005678C">
              <w:rPr>
                <w:rFonts w:ascii="Arial" w:eastAsia="Times New Roman" w:hAnsi="Arial" w:cs="Arial"/>
                <w:sz w:val="20"/>
                <w:szCs w:val="20"/>
              </w:rPr>
              <w:t>The CCR process periodically prompts the provider to re-evaluate an ongoing treatment.</w:t>
            </w:r>
          </w:p>
        </w:tc>
      </w:tr>
      <w:tr w:rsidR="0005678C" w:rsidRPr="0005678C" w14:paraId="2BF470C6" w14:textId="77777777" w:rsidTr="00595622">
        <w:trPr>
          <w:trHeight w:val="264"/>
        </w:trPr>
        <w:tc>
          <w:tcPr>
            <w:tcW w:w="1165" w:type="dxa"/>
            <w:tcBorders>
              <w:top w:val="nil"/>
              <w:left w:val="single" w:sz="4" w:space="0" w:color="auto"/>
              <w:bottom w:val="single" w:sz="4" w:space="0" w:color="auto"/>
              <w:right w:val="single" w:sz="4" w:space="0" w:color="auto"/>
            </w:tcBorders>
            <w:shd w:val="clear" w:color="auto" w:fill="auto"/>
            <w:noWrap/>
            <w:hideMark/>
          </w:tcPr>
          <w:p w14:paraId="769C0149" w14:textId="77777777" w:rsidR="0005678C" w:rsidRPr="0005678C" w:rsidRDefault="0005678C" w:rsidP="00595622">
            <w:pPr>
              <w:spacing w:after="0" w:line="240" w:lineRule="auto"/>
              <w:rPr>
                <w:rFonts w:ascii="Arial" w:eastAsia="Times New Roman" w:hAnsi="Arial" w:cs="Arial"/>
                <w:b/>
                <w:bCs/>
                <w:sz w:val="20"/>
                <w:szCs w:val="20"/>
              </w:rPr>
            </w:pPr>
            <w:r w:rsidRPr="0005678C">
              <w:rPr>
                <w:rFonts w:ascii="Arial" w:eastAsia="Times New Roman" w:hAnsi="Arial" w:cs="Arial"/>
                <w:b/>
                <w:bCs/>
                <w:sz w:val="20"/>
                <w:szCs w:val="20"/>
              </w:rPr>
              <w:t>CSR</w:t>
            </w:r>
          </w:p>
        </w:tc>
        <w:tc>
          <w:tcPr>
            <w:tcW w:w="2790" w:type="dxa"/>
            <w:tcBorders>
              <w:top w:val="nil"/>
              <w:left w:val="nil"/>
              <w:bottom w:val="single" w:sz="4" w:space="0" w:color="auto"/>
              <w:right w:val="single" w:sz="4" w:space="0" w:color="auto"/>
            </w:tcBorders>
            <w:shd w:val="clear" w:color="auto" w:fill="auto"/>
            <w:noWrap/>
            <w:hideMark/>
          </w:tcPr>
          <w:p w14:paraId="59EA3F7C" w14:textId="77777777" w:rsidR="0005678C" w:rsidRPr="0005678C" w:rsidRDefault="0005678C" w:rsidP="00595622">
            <w:pPr>
              <w:spacing w:after="0" w:line="240" w:lineRule="auto"/>
              <w:rPr>
                <w:rFonts w:ascii="Arial" w:eastAsia="Times New Roman" w:hAnsi="Arial" w:cs="Arial"/>
                <w:sz w:val="20"/>
                <w:szCs w:val="20"/>
              </w:rPr>
            </w:pPr>
            <w:r w:rsidRPr="0005678C">
              <w:rPr>
                <w:rFonts w:ascii="Arial" w:eastAsia="Times New Roman" w:hAnsi="Arial" w:cs="Arial"/>
                <w:sz w:val="20"/>
                <w:szCs w:val="20"/>
              </w:rPr>
              <w:t>Continued Stay Review</w:t>
            </w:r>
          </w:p>
        </w:tc>
        <w:tc>
          <w:tcPr>
            <w:tcW w:w="5400" w:type="dxa"/>
            <w:tcBorders>
              <w:top w:val="single" w:sz="4" w:space="0" w:color="auto"/>
              <w:left w:val="nil"/>
              <w:bottom w:val="single" w:sz="4" w:space="0" w:color="auto"/>
              <w:right w:val="single" w:sz="4" w:space="0" w:color="auto"/>
            </w:tcBorders>
            <w:shd w:val="clear" w:color="auto" w:fill="auto"/>
            <w:noWrap/>
            <w:hideMark/>
          </w:tcPr>
          <w:p w14:paraId="0A925C88" w14:textId="77777777" w:rsidR="0005678C" w:rsidRPr="0005678C" w:rsidRDefault="0005678C" w:rsidP="00595622">
            <w:pPr>
              <w:spacing w:after="0" w:line="240" w:lineRule="auto"/>
              <w:rPr>
                <w:rFonts w:ascii="Arial" w:eastAsia="Times New Roman" w:hAnsi="Arial" w:cs="Arial"/>
                <w:sz w:val="20"/>
                <w:szCs w:val="20"/>
              </w:rPr>
            </w:pPr>
            <w:r w:rsidRPr="0005678C">
              <w:rPr>
                <w:rFonts w:ascii="Arial" w:eastAsia="Times New Roman" w:hAnsi="Arial" w:cs="Arial"/>
                <w:sz w:val="20"/>
                <w:szCs w:val="20"/>
              </w:rPr>
              <w:t>The CSR process is used to periodically re-authorize an ongoing treatment.</w:t>
            </w:r>
          </w:p>
        </w:tc>
      </w:tr>
      <w:tr w:rsidR="0005678C" w:rsidRPr="0005678C" w14:paraId="0EF794E0" w14:textId="77777777" w:rsidTr="00595622">
        <w:trPr>
          <w:trHeight w:val="264"/>
        </w:trPr>
        <w:tc>
          <w:tcPr>
            <w:tcW w:w="1165" w:type="dxa"/>
            <w:tcBorders>
              <w:top w:val="nil"/>
              <w:left w:val="single" w:sz="4" w:space="0" w:color="auto"/>
              <w:bottom w:val="single" w:sz="4" w:space="0" w:color="auto"/>
              <w:right w:val="single" w:sz="4" w:space="0" w:color="auto"/>
            </w:tcBorders>
            <w:shd w:val="clear" w:color="auto" w:fill="auto"/>
            <w:noWrap/>
            <w:hideMark/>
          </w:tcPr>
          <w:p w14:paraId="5B972B94" w14:textId="77777777" w:rsidR="0005678C" w:rsidRPr="0005678C" w:rsidRDefault="0005678C" w:rsidP="00595622">
            <w:pPr>
              <w:spacing w:after="0" w:line="240" w:lineRule="auto"/>
              <w:rPr>
                <w:rFonts w:ascii="Arial" w:eastAsia="Times New Roman" w:hAnsi="Arial" w:cs="Arial"/>
                <w:b/>
                <w:bCs/>
                <w:sz w:val="20"/>
                <w:szCs w:val="20"/>
              </w:rPr>
            </w:pPr>
            <w:r w:rsidRPr="0005678C">
              <w:rPr>
                <w:rFonts w:ascii="Arial" w:eastAsia="Times New Roman" w:hAnsi="Arial" w:cs="Arial"/>
                <w:b/>
                <w:bCs/>
                <w:sz w:val="20"/>
                <w:szCs w:val="20"/>
              </w:rPr>
              <w:t>CAN</w:t>
            </w:r>
          </w:p>
        </w:tc>
        <w:tc>
          <w:tcPr>
            <w:tcW w:w="2790" w:type="dxa"/>
            <w:tcBorders>
              <w:top w:val="nil"/>
              <w:left w:val="nil"/>
              <w:bottom w:val="single" w:sz="4" w:space="0" w:color="auto"/>
              <w:right w:val="single" w:sz="4" w:space="0" w:color="auto"/>
            </w:tcBorders>
            <w:shd w:val="clear" w:color="auto" w:fill="auto"/>
            <w:noWrap/>
            <w:hideMark/>
          </w:tcPr>
          <w:p w14:paraId="516FA9D3" w14:textId="77777777" w:rsidR="0005678C" w:rsidRPr="0005678C" w:rsidRDefault="0005678C" w:rsidP="00595622">
            <w:pPr>
              <w:spacing w:after="0" w:line="240" w:lineRule="auto"/>
              <w:rPr>
                <w:rFonts w:ascii="Arial" w:eastAsia="Times New Roman" w:hAnsi="Arial" w:cs="Arial"/>
                <w:sz w:val="20"/>
                <w:szCs w:val="20"/>
              </w:rPr>
            </w:pPr>
            <w:r w:rsidRPr="0005678C">
              <w:rPr>
                <w:rFonts w:ascii="Arial" w:eastAsia="Times New Roman" w:hAnsi="Arial" w:cs="Arial"/>
                <w:sz w:val="20"/>
                <w:szCs w:val="20"/>
              </w:rPr>
              <w:t>Cancelation</w:t>
            </w:r>
          </w:p>
        </w:tc>
        <w:tc>
          <w:tcPr>
            <w:tcW w:w="5400" w:type="dxa"/>
            <w:tcBorders>
              <w:top w:val="single" w:sz="4" w:space="0" w:color="auto"/>
              <w:left w:val="nil"/>
              <w:bottom w:val="single" w:sz="4" w:space="0" w:color="auto"/>
              <w:right w:val="single" w:sz="4" w:space="0" w:color="auto"/>
            </w:tcBorders>
            <w:shd w:val="clear" w:color="auto" w:fill="auto"/>
            <w:noWrap/>
            <w:hideMark/>
          </w:tcPr>
          <w:p w14:paraId="43D2F46B" w14:textId="77777777" w:rsidR="0005678C" w:rsidRPr="0005678C" w:rsidRDefault="0005678C" w:rsidP="00595622">
            <w:pPr>
              <w:spacing w:after="0" w:line="240" w:lineRule="auto"/>
              <w:rPr>
                <w:rFonts w:ascii="Arial" w:eastAsia="Times New Roman" w:hAnsi="Arial" w:cs="Arial"/>
                <w:sz w:val="20"/>
                <w:szCs w:val="20"/>
              </w:rPr>
            </w:pPr>
            <w:r w:rsidRPr="0005678C">
              <w:rPr>
                <w:rFonts w:ascii="Arial" w:eastAsia="Times New Roman" w:hAnsi="Arial" w:cs="Arial"/>
                <w:sz w:val="20"/>
                <w:szCs w:val="20"/>
              </w:rPr>
              <w:t>The record indicates that the encounter has been cancelled and no admission is forthcoming.</w:t>
            </w:r>
          </w:p>
        </w:tc>
      </w:tr>
      <w:tr w:rsidR="0005678C" w:rsidRPr="0005678C" w14:paraId="161B8407" w14:textId="77777777" w:rsidTr="00595622">
        <w:trPr>
          <w:trHeight w:val="264"/>
        </w:trPr>
        <w:tc>
          <w:tcPr>
            <w:tcW w:w="1165" w:type="dxa"/>
            <w:tcBorders>
              <w:top w:val="nil"/>
              <w:left w:val="single" w:sz="4" w:space="0" w:color="auto"/>
              <w:bottom w:val="single" w:sz="4" w:space="0" w:color="auto"/>
              <w:right w:val="single" w:sz="4" w:space="0" w:color="auto"/>
            </w:tcBorders>
            <w:shd w:val="clear" w:color="auto" w:fill="auto"/>
            <w:noWrap/>
            <w:hideMark/>
          </w:tcPr>
          <w:p w14:paraId="4B170D59" w14:textId="77777777" w:rsidR="0005678C" w:rsidRPr="0005678C" w:rsidRDefault="0005678C" w:rsidP="00595622">
            <w:pPr>
              <w:spacing w:after="0" w:line="240" w:lineRule="auto"/>
              <w:rPr>
                <w:rFonts w:ascii="Arial" w:eastAsia="Times New Roman" w:hAnsi="Arial" w:cs="Arial"/>
                <w:b/>
                <w:bCs/>
                <w:sz w:val="20"/>
                <w:szCs w:val="20"/>
              </w:rPr>
            </w:pPr>
            <w:r w:rsidRPr="0005678C">
              <w:rPr>
                <w:rFonts w:ascii="Arial" w:eastAsia="Times New Roman" w:hAnsi="Arial" w:cs="Arial"/>
                <w:b/>
                <w:bCs/>
                <w:sz w:val="20"/>
                <w:szCs w:val="20"/>
              </w:rPr>
              <w:t>DIS</w:t>
            </w:r>
          </w:p>
        </w:tc>
        <w:tc>
          <w:tcPr>
            <w:tcW w:w="2790" w:type="dxa"/>
            <w:tcBorders>
              <w:top w:val="nil"/>
              <w:left w:val="nil"/>
              <w:bottom w:val="single" w:sz="4" w:space="0" w:color="auto"/>
              <w:right w:val="single" w:sz="4" w:space="0" w:color="auto"/>
            </w:tcBorders>
            <w:shd w:val="clear" w:color="auto" w:fill="auto"/>
            <w:noWrap/>
            <w:hideMark/>
          </w:tcPr>
          <w:p w14:paraId="4E67DD1B" w14:textId="77777777" w:rsidR="0005678C" w:rsidRPr="0005678C" w:rsidRDefault="0005678C" w:rsidP="00595622">
            <w:pPr>
              <w:spacing w:after="0" w:line="240" w:lineRule="auto"/>
              <w:rPr>
                <w:rFonts w:ascii="Arial" w:eastAsia="Times New Roman" w:hAnsi="Arial" w:cs="Arial"/>
                <w:sz w:val="20"/>
                <w:szCs w:val="20"/>
              </w:rPr>
            </w:pPr>
            <w:r w:rsidRPr="0005678C">
              <w:rPr>
                <w:rFonts w:ascii="Arial" w:eastAsia="Times New Roman" w:hAnsi="Arial" w:cs="Arial"/>
                <w:sz w:val="20"/>
                <w:szCs w:val="20"/>
              </w:rPr>
              <w:t>Discharge</w:t>
            </w:r>
          </w:p>
        </w:tc>
        <w:tc>
          <w:tcPr>
            <w:tcW w:w="5400" w:type="dxa"/>
            <w:tcBorders>
              <w:top w:val="single" w:sz="4" w:space="0" w:color="auto"/>
              <w:left w:val="nil"/>
              <w:bottom w:val="single" w:sz="4" w:space="0" w:color="auto"/>
              <w:right w:val="single" w:sz="4" w:space="0" w:color="auto"/>
            </w:tcBorders>
            <w:shd w:val="clear" w:color="auto" w:fill="auto"/>
            <w:noWrap/>
            <w:hideMark/>
          </w:tcPr>
          <w:p w14:paraId="019A437B" w14:textId="77777777" w:rsidR="0005678C" w:rsidRPr="0005678C" w:rsidRDefault="0005678C" w:rsidP="00595622">
            <w:pPr>
              <w:spacing w:after="0" w:line="240" w:lineRule="auto"/>
              <w:rPr>
                <w:rFonts w:ascii="Arial" w:eastAsia="Times New Roman" w:hAnsi="Arial" w:cs="Arial"/>
                <w:sz w:val="20"/>
                <w:szCs w:val="20"/>
              </w:rPr>
            </w:pPr>
            <w:r w:rsidRPr="0005678C">
              <w:rPr>
                <w:rFonts w:ascii="Arial" w:eastAsia="Times New Roman" w:hAnsi="Arial" w:cs="Arial"/>
                <w:sz w:val="20"/>
                <w:szCs w:val="20"/>
              </w:rPr>
              <w:t>The record is used to discharge a patient and end an encounter.</w:t>
            </w:r>
          </w:p>
        </w:tc>
      </w:tr>
      <w:tr w:rsidR="0005678C" w:rsidRPr="0005678C" w14:paraId="2C72C2F5" w14:textId="77777777" w:rsidTr="00595622">
        <w:trPr>
          <w:trHeight w:val="264"/>
        </w:trPr>
        <w:tc>
          <w:tcPr>
            <w:tcW w:w="1165" w:type="dxa"/>
            <w:tcBorders>
              <w:top w:val="nil"/>
              <w:left w:val="single" w:sz="4" w:space="0" w:color="auto"/>
              <w:bottom w:val="single" w:sz="4" w:space="0" w:color="auto"/>
              <w:right w:val="single" w:sz="4" w:space="0" w:color="auto"/>
            </w:tcBorders>
            <w:shd w:val="clear" w:color="auto" w:fill="auto"/>
            <w:noWrap/>
            <w:hideMark/>
          </w:tcPr>
          <w:p w14:paraId="38A4B8D1" w14:textId="77777777" w:rsidR="0005678C" w:rsidRPr="0005678C" w:rsidRDefault="0005678C" w:rsidP="00595622">
            <w:pPr>
              <w:spacing w:after="0" w:line="240" w:lineRule="auto"/>
              <w:rPr>
                <w:rFonts w:ascii="Arial" w:eastAsia="Times New Roman" w:hAnsi="Arial" w:cs="Arial"/>
                <w:b/>
                <w:bCs/>
                <w:sz w:val="20"/>
                <w:szCs w:val="20"/>
              </w:rPr>
            </w:pPr>
            <w:r w:rsidRPr="0005678C">
              <w:rPr>
                <w:rFonts w:ascii="Arial" w:eastAsia="Times New Roman" w:hAnsi="Arial" w:cs="Arial"/>
                <w:b/>
                <w:bCs/>
                <w:sz w:val="20"/>
                <w:szCs w:val="20"/>
              </w:rPr>
              <w:t>TAD</w:t>
            </w:r>
          </w:p>
        </w:tc>
        <w:tc>
          <w:tcPr>
            <w:tcW w:w="2790" w:type="dxa"/>
            <w:tcBorders>
              <w:top w:val="nil"/>
              <w:left w:val="nil"/>
              <w:bottom w:val="single" w:sz="4" w:space="0" w:color="auto"/>
              <w:right w:val="single" w:sz="4" w:space="0" w:color="auto"/>
            </w:tcBorders>
            <w:shd w:val="clear" w:color="auto" w:fill="auto"/>
            <w:noWrap/>
            <w:hideMark/>
          </w:tcPr>
          <w:p w14:paraId="2252F8B7" w14:textId="44129897" w:rsidR="0005678C" w:rsidRPr="0005678C" w:rsidRDefault="0005678C" w:rsidP="00595622">
            <w:pPr>
              <w:spacing w:after="0" w:line="240" w:lineRule="auto"/>
              <w:rPr>
                <w:rFonts w:ascii="Arial" w:eastAsia="Times New Roman" w:hAnsi="Arial" w:cs="Arial"/>
                <w:sz w:val="20"/>
                <w:szCs w:val="20"/>
              </w:rPr>
            </w:pPr>
            <w:r w:rsidRPr="0005678C">
              <w:rPr>
                <w:rFonts w:ascii="Arial" w:eastAsia="Times New Roman" w:hAnsi="Arial" w:cs="Arial"/>
                <w:sz w:val="20"/>
                <w:szCs w:val="20"/>
              </w:rPr>
              <w:t>Utilization</w:t>
            </w:r>
            <w:r w:rsidR="00977814">
              <w:rPr>
                <w:rFonts w:ascii="Arial" w:eastAsia="Times New Roman" w:hAnsi="Arial" w:cs="Arial"/>
                <w:sz w:val="20"/>
                <w:szCs w:val="20"/>
              </w:rPr>
              <w:br/>
              <w:t>(Turn Around Document)</w:t>
            </w:r>
          </w:p>
        </w:tc>
        <w:tc>
          <w:tcPr>
            <w:tcW w:w="5400" w:type="dxa"/>
            <w:tcBorders>
              <w:top w:val="single" w:sz="4" w:space="0" w:color="auto"/>
              <w:left w:val="nil"/>
              <w:bottom w:val="single" w:sz="4" w:space="0" w:color="auto"/>
              <w:right w:val="single" w:sz="4" w:space="0" w:color="auto"/>
            </w:tcBorders>
            <w:shd w:val="clear" w:color="auto" w:fill="auto"/>
            <w:noWrap/>
            <w:hideMark/>
          </w:tcPr>
          <w:p w14:paraId="641C4AE9" w14:textId="77777777" w:rsidR="0005678C" w:rsidRPr="0005678C" w:rsidRDefault="0005678C" w:rsidP="00595622">
            <w:pPr>
              <w:spacing w:after="0" w:line="240" w:lineRule="auto"/>
              <w:rPr>
                <w:rFonts w:ascii="Arial" w:eastAsia="Times New Roman" w:hAnsi="Arial" w:cs="Arial"/>
                <w:sz w:val="20"/>
                <w:szCs w:val="20"/>
              </w:rPr>
            </w:pPr>
            <w:r w:rsidRPr="0005678C">
              <w:rPr>
                <w:rFonts w:ascii="Arial" w:eastAsia="Times New Roman" w:hAnsi="Arial" w:cs="Arial"/>
                <w:sz w:val="20"/>
                <w:szCs w:val="20"/>
              </w:rPr>
              <w:t>The record reports the number of units provided for an encounter in a particular month.</w:t>
            </w:r>
          </w:p>
        </w:tc>
      </w:tr>
    </w:tbl>
    <w:p w14:paraId="4DC3A4DB" w14:textId="77777777" w:rsidR="002213F9" w:rsidRDefault="002213F9" w:rsidP="002213F9">
      <w:pPr>
        <w:pStyle w:val="Heading1"/>
      </w:pPr>
      <w:bookmarkStart w:id="4" w:name="_Toc441495352"/>
      <w:bookmarkStart w:id="5" w:name="_Ref408494957"/>
      <w:bookmarkEnd w:id="3"/>
      <w:r>
        <w:t>Interface Support Levels</w:t>
      </w:r>
      <w:bookmarkEnd w:id="4"/>
    </w:p>
    <w:p w14:paraId="5BBC966D" w14:textId="7E35A4C8" w:rsidR="002213F9" w:rsidRDefault="002213F9" w:rsidP="002213F9">
      <w:r>
        <w:t>Not all Electronic Health Record (EHR) systems will be able to support all of these transaction types.  Therefore, CDS is designed to accept certain transactions through the file interface while continuing to support other transactions through the CDS web site.  All vendors or interfacing organizations should plan to implement all of the required transactions at one of the following levels.</w:t>
      </w:r>
    </w:p>
    <w:p w14:paraId="71D3D829" w14:textId="702DAC86" w:rsidR="002213F9" w:rsidRDefault="002213F9" w:rsidP="002213F9">
      <w:r>
        <w:t>An “X” indicates that the transaction will be received through the file import interface.  Otherwise, the CDS web site will be used.</w:t>
      </w:r>
    </w:p>
    <w:tbl>
      <w:tblPr>
        <w:tblStyle w:val="GridTable4-Accent5"/>
        <w:tblW w:w="0" w:type="auto"/>
        <w:jc w:val="center"/>
        <w:tblLook w:val="04A0" w:firstRow="1" w:lastRow="0" w:firstColumn="1" w:lastColumn="0" w:noHBand="0" w:noVBand="1"/>
      </w:tblPr>
      <w:tblGrid>
        <w:gridCol w:w="689"/>
        <w:gridCol w:w="616"/>
        <w:gridCol w:w="642"/>
        <w:gridCol w:w="633"/>
        <w:gridCol w:w="712"/>
        <w:gridCol w:w="681"/>
        <w:gridCol w:w="573"/>
        <w:gridCol w:w="561"/>
        <w:gridCol w:w="611"/>
        <w:gridCol w:w="518"/>
        <w:gridCol w:w="597"/>
      </w:tblGrid>
      <w:tr w:rsidR="002213F9" w14:paraId="2481138C" w14:textId="77777777" w:rsidTr="00836F2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04562167" w14:textId="689A24C0" w:rsidR="002213F9" w:rsidRDefault="002213F9" w:rsidP="00836F26">
            <w:pPr>
              <w:jc w:val="center"/>
            </w:pPr>
            <w:r>
              <w:t>Level</w:t>
            </w:r>
          </w:p>
        </w:tc>
        <w:tc>
          <w:tcPr>
            <w:tcW w:w="0" w:type="auto"/>
          </w:tcPr>
          <w:p w14:paraId="774C0C69" w14:textId="7C80CBFE" w:rsidR="002213F9" w:rsidRDefault="002213F9" w:rsidP="00836F26">
            <w:pPr>
              <w:jc w:val="center"/>
              <w:cnfStyle w:val="100000000000" w:firstRow="1" w:lastRow="0" w:firstColumn="0" w:lastColumn="0" w:oddVBand="0" w:evenVBand="0" w:oddHBand="0" w:evenHBand="0" w:firstRowFirstColumn="0" w:firstRowLastColumn="0" w:lastRowFirstColumn="0" w:lastRowLastColumn="0"/>
            </w:pPr>
            <w:r>
              <w:t>UPD</w:t>
            </w:r>
          </w:p>
        </w:tc>
        <w:tc>
          <w:tcPr>
            <w:tcW w:w="0" w:type="auto"/>
          </w:tcPr>
          <w:p w14:paraId="3B85077D" w14:textId="741ED76A" w:rsidR="002213F9" w:rsidRDefault="002213F9" w:rsidP="00836F26">
            <w:pPr>
              <w:jc w:val="center"/>
              <w:cnfStyle w:val="100000000000" w:firstRow="1" w:lastRow="0" w:firstColumn="0" w:lastColumn="0" w:oddVBand="0" w:evenVBand="0" w:oddHBand="0" w:evenHBand="0" w:firstRowFirstColumn="0" w:firstRowLastColumn="0" w:lastRowFirstColumn="0" w:lastRowLastColumn="0"/>
            </w:pPr>
            <w:r>
              <w:t>WLA</w:t>
            </w:r>
          </w:p>
        </w:tc>
        <w:tc>
          <w:tcPr>
            <w:tcW w:w="0" w:type="auto"/>
          </w:tcPr>
          <w:p w14:paraId="797D1D40" w14:textId="5E3AFF5B" w:rsidR="002213F9" w:rsidRDefault="002213F9" w:rsidP="00836F26">
            <w:pPr>
              <w:jc w:val="center"/>
              <w:cnfStyle w:val="100000000000" w:firstRow="1" w:lastRow="0" w:firstColumn="0" w:lastColumn="0" w:oddVBand="0" w:evenVBand="0" w:oddHBand="0" w:evenHBand="0" w:firstRowFirstColumn="0" w:firstRowLastColumn="0" w:lastRowFirstColumn="0" w:lastRowLastColumn="0"/>
            </w:pPr>
            <w:r>
              <w:t>WLR</w:t>
            </w:r>
          </w:p>
        </w:tc>
        <w:tc>
          <w:tcPr>
            <w:tcW w:w="0" w:type="auto"/>
          </w:tcPr>
          <w:p w14:paraId="4FD80E18" w14:textId="762E87AF" w:rsidR="002213F9" w:rsidRDefault="002213F9" w:rsidP="00836F26">
            <w:pPr>
              <w:jc w:val="center"/>
              <w:cnfStyle w:val="100000000000" w:firstRow="1" w:lastRow="0" w:firstColumn="0" w:lastColumn="0" w:oddVBand="0" w:evenVBand="0" w:oddHBand="0" w:evenHBand="0" w:firstRowFirstColumn="0" w:firstRowLastColumn="0" w:lastRowFirstColumn="0" w:lastRowLastColumn="0"/>
            </w:pPr>
            <w:r>
              <w:t>AUT</w:t>
            </w:r>
            <w:r w:rsidR="00977814">
              <w:t>*</w:t>
            </w:r>
          </w:p>
        </w:tc>
        <w:tc>
          <w:tcPr>
            <w:tcW w:w="0" w:type="auto"/>
          </w:tcPr>
          <w:p w14:paraId="2EA193A6" w14:textId="324F183D" w:rsidR="002213F9" w:rsidRDefault="002213F9" w:rsidP="00836F26">
            <w:pPr>
              <w:jc w:val="center"/>
              <w:cnfStyle w:val="100000000000" w:firstRow="1" w:lastRow="0" w:firstColumn="0" w:lastColumn="0" w:oddVBand="0" w:evenVBand="0" w:oddHBand="0" w:evenHBand="0" w:firstRowFirstColumn="0" w:firstRowLastColumn="0" w:lastRowFirstColumn="0" w:lastRowLastColumn="0"/>
            </w:pPr>
            <w:r>
              <w:t>ADM</w:t>
            </w:r>
          </w:p>
        </w:tc>
        <w:tc>
          <w:tcPr>
            <w:tcW w:w="0" w:type="auto"/>
          </w:tcPr>
          <w:p w14:paraId="07AA147C" w14:textId="1F61AE82" w:rsidR="002213F9" w:rsidRDefault="002213F9" w:rsidP="00836F26">
            <w:pPr>
              <w:jc w:val="center"/>
              <w:cnfStyle w:val="100000000000" w:firstRow="1" w:lastRow="0" w:firstColumn="0" w:lastColumn="0" w:oddVBand="0" w:evenVBand="0" w:oddHBand="0" w:evenHBand="0" w:firstRowFirstColumn="0" w:firstRowLastColumn="0" w:lastRowFirstColumn="0" w:lastRowLastColumn="0"/>
            </w:pPr>
            <w:r>
              <w:t>CCR</w:t>
            </w:r>
          </w:p>
        </w:tc>
        <w:tc>
          <w:tcPr>
            <w:tcW w:w="0" w:type="auto"/>
          </w:tcPr>
          <w:p w14:paraId="22E08FF9" w14:textId="01707C9C" w:rsidR="002213F9" w:rsidRDefault="002213F9" w:rsidP="00836F26">
            <w:pPr>
              <w:jc w:val="center"/>
              <w:cnfStyle w:val="100000000000" w:firstRow="1" w:lastRow="0" w:firstColumn="0" w:lastColumn="0" w:oddVBand="0" w:evenVBand="0" w:oddHBand="0" w:evenHBand="0" w:firstRowFirstColumn="0" w:firstRowLastColumn="0" w:lastRowFirstColumn="0" w:lastRowLastColumn="0"/>
            </w:pPr>
            <w:r>
              <w:t>CSR</w:t>
            </w:r>
          </w:p>
        </w:tc>
        <w:tc>
          <w:tcPr>
            <w:tcW w:w="0" w:type="auto"/>
          </w:tcPr>
          <w:p w14:paraId="1BFFFC68" w14:textId="536915CF" w:rsidR="002213F9" w:rsidRDefault="002213F9" w:rsidP="00836F26">
            <w:pPr>
              <w:jc w:val="center"/>
              <w:cnfStyle w:val="100000000000" w:firstRow="1" w:lastRow="0" w:firstColumn="0" w:lastColumn="0" w:oddVBand="0" w:evenVBand="0" w:oddHBand="0" w:evenHBand="0" w:firstRowFirstColumn="0" w:firstRowLastColumn="0" w:lastRowFirstColumn="0" w:lastRowLastColumn="0"/>
            </w:pPr>
            <w:r>
              <w:t>CAN</w:t>
            </w:r>
          </w:p>
        </w:tc>
        <w:tc>
          <w:tcPr>
            <w:tcW w:w="0" w:type="auto"/>
          </w:tcPr>
          <w:p w14:paraId="1217A2D1" w14:textId="01767554" w:rsidR="002213F9" w:rsidRDefault="002213F9" w:rsidP="00836F26">
            <w:pPr>
              <w:jc w:val="center"/>
              <w:cnfStyle w:val="100000000000" w:firstRow="1" w:lastRow="0" w:firstColumn="0" w:lastColumn="0" w:oddVBand="0" w:evenVBand="0" w:oddHBand="0" w:evenHBand="0" w:firstRowFirstColumn="0" w:firstRowLastColumn="0" w:lastRowFirstColumn="0" w:lastRowLastColumn="0"/>
            </w:pPr>
            <w:r>
              <w:t>DIS</w:t>
            </w:r>
          </w:p>
        </w:tc>
        <w:tc>
          <w:tcPr>
            <w:tcW w:w="0" w:type="auto"/>
          </w:tcPr>
          <w:p w14:paraId="4682D70E" w14:textId="387FCF43" w:rsidR="002213F9" w:rsidRDefault="002213F9" w:rsidP="00836F26">
            <w:pPr>
              <w:jc w:val="center"/>
              <w:cnfStyle w:val="100000000000" w:firstRow="1" w:lastRow="0" w:firstColumn="0" w:lastColumn="0" w:oddVBand="0" w:evenVBand="0" w:oddHBand="0" w:evenHBand="0" w:firstRowFirstColumn="0" w:firstRowLastColumn="0" w:lastRowFirstColumn="0" w:lastRowLastColumn="0"/>
            </w:pPr>
            <w:r>
              <w:t>TAD</w:t>
            </w:r>
          </w:p>
        </w:tc>
      </w:tr>
      <w:tr w:rsidR="00836F26" w14:paraId="112B90A8" w14:textId="77777777" w:rsidTr="008021D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06D7A513" w14:textId="1A3F1C94" w:rsidR="00836F26" w:rsidRDefault="00836F26" w:rsidP="00836F26">
            <w:pPr>
              <w:jc w:val="center"/>
            </w:pPr>
            <w:r>
              <w:t>0</w:t>
            </w:r>
          </w:p>
        </w:tc>
        <w:tc>
          <w:tcPr>
            <w:tcW w:w="0" w:type="auto"/>
            <w:gridSpan w:val="10"/>
          </w:tcPr>
          <w:p w14:paraId="12599165" w14:textId="0B4656FE" w:rsidR="00836F26" w:rsidRDefault="00836F26" w:rsidP="00836F26">
            <w:pPr>
              <w:jc w:val="center"/>
              <w:cnfStyle w:val="000000100000" w:firstRow="0" w:lastRow="0" w:firstColumn="0" w:lastColumn="0" w:oddVBand="0" w:evenVBand="0" w:oddHBand="1" w:evenHBand="0" w:firstRowFirstColumn="0" w:firstRowLastColumn="0" w:lastRowFirstColumn="0" w:lastRowLastColumn="0"/>
            </w:pPr>
            <w:r>
              <w:t>No interface implemented.  All activity through CDS web site.</w:t>
            </w:r>
          </w:p>
        </w:tc>
      </w:tr>
      <w:tr w:rsidR="002213F9" w14:paraId="0D44E091" w14:textId="77777777" w:rsidTr="00836F26">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4F594303" w14:textId="4ED4D060" w:rsidR="002213F9" w:rsidRDefault="002213F9" w:rsidP="00836F26">
            <w:pPr>
              <w:jc w:val="center"/>
            </w:pPr>
            <w:r>
              <w:t>1</w:t>
            </w:r>
          </w:p>
        </w:tc>
        <w:tc>
          <w:tcPr>
            <w:tcW w:w="0" w:type="auto"/>
          </w:tcPr>
          <w:p w14:paraId="2E6CBCF5" w14:textId="1A2D9597" w:rsidR="002213F9" w:rsidRDefault="002213F9" w:rsidP="00836F26">
            <w:pPr>
              <w:jc w:val="center"/>
              <w:cnfStyle w:val="000000000000" w:firstRow="0" w:lastRow="0" w:firstColumn="0" w:lastColumn="0" w:oddVBand="0" w:evenVBand="0" w:oddHBand="0" w:evenHBand="0" w:firstRowFirstColumn="0" w:firstRowLastColumn="0" w:lastRowFirstColumn="0" w:lastRowLastColumn="0"/>
            </w:pPr>
            <w:r>
              <w:t>X</w:t>
            </w:r>
          </w:p>
        </w:tc>
        <w:tc>
          <w:tcPr>
            <w:tcW w:w="0" w:type="auto"/>
          </w:tcPr>
          <w:p w14:paraId="1C99C7F1" w14:textId="62331B71" w:rsidR="002213F9" w:rsidRDefault="002213F9" w:rsidP="00836F26">
            <w:pPr>
              <w:jc w:val="center"/>
              <w:cnfStyle w:val="000000000000" w:firstRow="0" w:lastRow="0" w:firstColumn="0" w:lastColumn="0" w:oddVBand="0" w:evenVBand="0" w:oddHBand="0" w:evenHBand="0" w:firstRowFirstColumn="0" w:firstRowLastColumn="0" w:lastRowFirstColumn="0" w:lastRowLastColumn="0"/>
            </w:pPr>
          </w:p>
        </w:tc>
        <w:tc>
          <w:tcPr>
            <w:tcW w:w="0" w:type="auto"/>
          </w:tcPr>
          <w:p w14:paraId="52982039" w14:textId="464F105A" w:rsidR="002213F9" w:rsidRDefault="002213F9" w:rsidP="00836F26">
            <w:pPr>
              <w:jc w:val="center"/>
              <w:cnfStyle w:val="000000000000" w:firstRow="0" w:lastRow="0" w:firstColumn="0" w:lastColumn="0" w:oddVBand="0" w:evenVBand="0" w:oddHBand="0" w:evenHBand="0" w:firstRowFirstColumn="0" w:firstRowLastColumn="0" w:lastRowFirstColumn="0" w:lastRowLastColumn="0"/>
            </w:pPr>
          </w:p>
        </w:tc>
        <w:tc>
          <w:tcPr>
            <w:tcW w:w="0" w:type="auto"/>
          </w:tcPr>
          <w:p w14:paraId="311902F9" w14:textId="73029D07" w:rsidR="002213F9" w:rsidRDefault="002213F9" w:rsidP="00836F26">
            <w:pPr>
              <w:jc w:val="center"/>
              <w:cnfStyle w:val="000000000000" w:firstRow="0" w:lastRow="0" w:firstColumn="0" w:lastColumn="0" w:oddVBand="0" w:evenVBand="0" w:oddHBand="0" w:evenHBand="0" w:firstRowFirstColumn="0" w:firstRowLastColumn="0" w:lastRowFirstColumn="0" w:lastRowLastColumn="0"/>
            </w:pPr>
          </w:p>
        </w:tc>
        <w:tc>
          <w:tcPr>
            <w:tcW w:w="0" w:type="auto"/>
          </w:tcPr>
          <w:p w14:paraId="2793E340" w14:textId="5DD5ED6F" w:rsidR="002213F9" w:rsidRDefault="002213F9" w:rsidP="00836F26">
            <w:pPr>
              <w:jc w:val="center"/>
              <w:cnfStyle w:val="000000000000" w:firstRow="0" w:lastRow="0" w:firstColumn="0" w:lastColumn="0" w:oddVBand="0" w:evenVBand="0" w:oddHBand="0" w:evenHBand="0" w:firstRowFirstColumn="0" w:firstRowLastColumn="0" w:lastRowFirstColumn="0" w:lastRowLastColumn="0"/>
            </w:pPr>
          </w:p>
        </w:tc>
        <w:tc>
          <w:tcPr>
            <w:tcW w:w="0" w:type="auto"/>
          </w:tcPr>
          <w:p w14:paraId="6F81CB17" w14:textId="6601603D" w:rsidR="002213F9" w:rsidRDefault="002213F9" w:rsidP="00836F26">
            <w:pPr>
              <w:jc w:val="center"/>
              <w:cnfStyle w:val="000000000000" w:firstRow="0" w:lastRow="0" w:firstColumn="0" w:lastColumn="0" w:oddVBand="0" w:evenVBand="0" w:oddHBand="0" w:evenHBand="0" w:firstRowFirstColumn="0" w:firstRowLastColumn="0" w:lastRowFirstColumn="0" w:lastRowLastColumn="0"/>
            </w:pPr>
          </w:p>
        </w:tc>
        <w:tc>
          <w:tcPr>
            <w:tcW w:w="0" w:type="auto"/>
          </w:tcPr>
          <w:p w14:paraId="61591E13" w14:textId="4A4C23AC" w:rsidR="002213F9" w:rsidRDefault="002213F9" w:rsidP="00836F26">
            <w:pPr>
              <w:jc w:val="center"/>
              <w:cnfStyle w:val="000000000000" w:firstRow="0" w:lastRow="0" w:firstColumn="0" w:lastColumn="0" w:oddVBand="0" w:evenVBand="0" w:oddHBand="0" w:evenHBand="0" w:firstRowFirstColumn="0" w:firstRowLastColumn="0" w:lastRowFirstColumn="0" w:lastRowLastColumn="0"/>
            </w:pPr>
          </w:p>
        </w:tc>
        <w:tc>
          <w:tcPr>
            <w:tcW w:w="0" w:type="auto"/>
          </w:tcPr>
          <w:p w14:paraId="32E3AE52" w14:textId="3F696B74" w:rsidR="002213F9" w:rsidRDefault="002213F9" w:rsidP="00836F26">
            <w:pPr>
              <w:jc w:val="center"/>
              <w:cnfStyle w:val="000000000000" w:firstRow="0" w:lastRow="0" w:firstColumn="0" w:lastColumn="0" w:oddVBand="0" w:evenVBand="0" w:oddHBand="0" w:evenHBand="0" w:firstRowFirstColumn="0" w:firstRowLastColumn="0" w:lastRowFirstColumn="0" w:lastRowLastColumn="0"/>
            </w:pPr>
          </w:p>
        </w:tc>
        <w:tc>
          <w:tcPr>
            <w:tcW w:w="0" w:type="auto"/>
          </w:tcPr>
          <w:p w14:paraId="078FE758" w14:textId="0025A64C" w:rsidR="002213F9" w:rsidRDefault="002213F9" w:rsidP="00836F26">
            <w:pPr>
              <w:jc w:val="center"/>
              <w:cnfStyle w:val="000000000000" w:firstRow="0" w:lastRow="0" w:firstColumn="0" w:lastColumn="0" w:oddVBand="0" w:evenVBand="0" w:oddHBand="0" w:evenHBand="0" w:firstRowFirstColumn="0" w:firstRowLastColumn="0" w:lastRowFirstColumn="0" w:lastRowLastColumn="0"/>
            </w:pPr>
          </w:p>
        </w:tc>
        <w:tc>
          <w:tcPr>
            <w:tcW w:w="0" w:type="auto"/>
          </w:tcPr>
          <w:p w14:paraId="63A35D73" w14:textId="1CF8641E" w:rsidR="002213F9" w:rsidRDefault="002213F9" w:rsidP="00836F26">
            <w:pPr>
              <w:jc w:val="center"/>
              <w:cnfStyle w:val="000000000000" w:firstRow="0" w:lastRow="0" w:firstColumn="0" w:lastColumn="0" w:oddVBand="0" w:evenVBand="0" w:oddHBand="0" w:evenHBand="0" w:firstRowFirstColumn="0" w:firstRowLastColumn="0" w:lastRowFirstColumn="0" w:lastRowLastColumn="0"/>
            </w:pPr>
          </w:p>
        </w:tc>
      </w:tr>
      <w:tr w:rsidR="002213F9" w14:paraId="67EC1129" w14:textId="77777777" w:rsidTr="00836F2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239C2E8D" w14:textId="77777777" w:rsidR="002213F9" w:rsidRDefault="002213F9" w:rsidP="00836F26">
            <w:pPr>
              <w:jc w:val="center"/>
            </w:pPr>
            <w:r>
              <w:t>2</w:t>
            </w:r>
          </w:p>
        </w:tc>
        <w:tc>
          <w:tcPr>
            <w:tcW w:w="0" w:type="auto"/>
          </w:tcPr>
          <w:p w14:paraId="39B28A40" w14:textId="77777777" w:rsidR="002213F9" w:rsidRDefault="002213F9" w:rsidP="00836F26">
            <w:pPr>
              <w:jc w:val="center"/>
              <w:cnfStyle w:val="000000100000" w:firstRow="0" w:lastRow="0" w:firstColumn="0" w:lastColumn="0" w:oddVBand="0" w:evenVBand="0" w:oddHBand="1" w:evenHBand="0" w:firstRowFirstColumn="0" w:firstRowLastColumn="0" w:lastRowFirstColumn="0" w:lastRowLastColumn="0"/>
            </w:pPr>
            <w:r>
              <w:t>X</w:t>
            </w:r>
          </w:p>
        </w:tc>
        <w:tc>
          <w:tcPr>
            <w:tcW w:w="0" w:type="auto"/>
          </w:tcPr>
          <w:p w14:paraId="116E877A" w14:textId="77777777" w:rsidR="002213F9" w:rsidRDefault="002213F9" w:rsidP="00836F26">
            <w:pPr>
              <w:jc w:val="center"/>
              <w:cnfStyle w:val="000000100000" w:firstRow="0" w:lastRow="0" w:firstColumn="0" w:lastColumn="0" w:oddVBand="0" w:evenVBand="0" w:oddHBand="1" w:evenHBand="0" w:firstRowFirstColumn="0" w:firstRowLastColumn="0" w:lastRowFirstColumn="0" w:lastRowLastColumn="0"/>
            </w:pPr>
          </w:p>
        </w:tc>
        <w:tc>
          <w:tcPr>
            <w:tcW w:w="0" w:type="auto"/>
          </w:tcPr>
          <w:p w14:paraId="58501F12" w14:textId="77777777" w:rsidR="002213F9" w:rsidRDefault="002213F9" w:rsidP="00836F26">
            <w:pPr>
              <w:jc w:val="center"/>
              <w:cnfStyle w:val="000000100000" w:firstRow="0" w:lastRow="0" w:firstColumn="0" w:lastColumn="0" w:oddVBand="0" w:evenVBand="0" w:oddHBand="1" w:evenHBand="0" w:firstRowFirstColumn="0" w:firstRowLastColumn="0" w:lastRowFirstColumn="0" w:lastRowLastColumn="0"/>
            </w:pPr>
          </w:p>
        </w:tc>
        <w:tc>
          <w:tcPr>
            <w:tcW w:w="0" w:type="auto"/>
          </w:tcPr>
          <w:p w14:paraId="14C4E7E2" w14:textId="77777777" w:rsidR="002213F9" w:rsidRDefault="002213F9" w:rsidP="00836F26">
            <w:pPr>
              <w:jc w:val="center"/>
              <w:cnfStyle w:val="000000100000" w:firstRow="0" w:lastRow="0" w:firstColumn="0" w:lastColumn="0" w:oddVBand="0" w:evenVBand="0" w:oddHBand="1" w:evenHBand="0" w:firstRowFirstColumn="0" w:firstRowLastColumn="0" w:lastRowFirstColumn="0" w:lastRowLastColumn="0"/>
            </w:pPr>
            <w:r>
              <w:t>X</w:t>
            </w:r>
          </w:p>
        </w:tc>
        <w:tc>
          <w:tcPr>
            <w:tcW w:w="0" w:type="auto"/>
          </w:tcPr>
          <w:p w14:paraId="6100839E" w14:textId="77777777" w:rsidR="002213F9" w:rsidRDefault="002213F9" w:rsidP="00836F26">
            <w:pPr>
              <w:jc w:val="center"/>
              <w:cnfStyle w:val="000000100000" w:firstRow="0" w:lastRow="0" w:firstColumn="0" w:lastColumn="0" w:oddVBand="0" w:evenVBand="0" w:oddHBand="1" w:evenHBand="0" w:firstRowFirstColumn="0" w:firstRowLastColumn="0" w:lastRowFirstColumn="0" w:lastRowLastColumn="0"/>
            </w:pPr>
            <w:r>
              <w:t>X</w:t>
            </w:r>
          </w:p>
        </w:tc>
        <w:tc>
          <w:tcPr>
            <w:tcW w:w="0" w:type="auto"/>
          </w:tcPr>
          <w:p w14:paraId="6BC63F47" w14:textId="77777777" w:rsidR="002213F9" w:rsidRDefault="002213F9" w:rsidP="00836F26">
            <w:pPr>
              <w:jc w:val="center"/>
              <w:cnfStyle w:val="000000100000" w:firstRow="0" w:lastRow="0" w:firstColumn="0" w:lastColumn="0" w:oddVBand="0" w:evenVBand="0" w:oddHBand="1" w:evenHBand="0" w:firstRowFirstColumn="0" w:firstRowLastColumn="0" w:lastRowFirstColumn="0" w:lastRowLastColumn="0"/>
            </w:pPr>
          </w:p>
        </w:tc>
        <w:tc>
          <w:tcPr>
            <w:tcW w:w="0" w:type="auto"/>
          </w:tcPr>
          <w:p w14:paraId="2F7682CD" w14:textId="77777777" w:rsidR="002213F9" w:rsidRDefault="002213F9" w:rsidP="00836F26">
            <w:pPr>
              <w:jc w:val="center"/>
              <w:cnfStyle w:val="000000100000" w:firstRow="0" w:lastRow="0" w:firstColumn="0" w:lastColumn="0" w:oddVBand="0" w:evenVBand="0" w:oddHBand="1" w:evenHBand="0" w:firstRowFirstColumn="0" w:firstRowLastColumn="0" w:lastRowFirstColumn="0" w:lastRowLastColumn="0"/>
            </w:pPr>
          </w:p>
        </w:tc>
        <w:tc>
          <w:tcPr>
            <w:tcW w:w="0" w:type="auto"/>
          </w:tcPr>
          <w:p w14:paraId="7084BDA0" w14:textId="77777777" w:rsidR="002213F9" w:rsidRDefault="002213F9" w:rsidP="00836F26">
            <w:pPr>
              <w:jc w:val="center"/>
              <w:cnfStyle w:val="000000100000" w:firstRow="0" w:lastRow="0" w:firstColumn="0" w:lastColumn="0" w:oddVBand="0" w:evenVBand="0" w:oddHBand="1" w:evenHBand="0" w:firstRowFirstColumn="0" w:firstRowLastColumn="0" w:lastRowFirstColumn="0" w:lastRowLastColumn="0"/>
            </w:pPr>
            <w:r>
              <w:t>X</w:t>
            </w:r>
          </w:p>
        </w:tc>
        <w:tc>
          <w:tcPr>
            <w:tcW w:w="0" w:type="auto"/>
          </w:tcPr>
          <w:p w14:paraId="2F6B8415" w14:textId="77777777" w:rsidR="002213F9" w:rsidRDefault="002213F9" w:rsidP="00836F26">
            <w:pPr>
              <w:jc w:val="center"/>
              <w:cnfStyle w:val="000000100000" w:firstRow="0" w:lastRow="0" w:firstColumn="0" w:lastColumn="0" w:oddVBand="0" w:evenVBand="0" w:oddHBand="1" w:evenHBand="0" w:firstRowFirstColumn="0" w:firstRowLastColumn="0" w:lastRowFirstColumn="0" w:lastRowLastColumn="0"/>
            </w:pPr>
            <w:r>
              <w:t>X</w:t>
            </w:r>
          </w:p>
        </w:tc>
        <w:tc>
          <w:tcPr>
            <w:tcW w:w="0" w:type="auto"/>
          </w:tcPr>
          <w:p w14:paraId="4AB6F544" w14:textId="77777777" w:rsidR="002213F9" w:rsidRDefault="002213F9" w:rsidP="00836F26">
            <w:pPr>
              <w:jc w:val="center"/>
              <w:cnfStyle w:val="000000100000" w:firstRow="0" w:lastRow="0" w:firstColumn="0" w:lastColumn="0" w:oddVBand="0" w:evenVBand="0" w:oddHBand="1" w:evenHBand="0" w:firstRowFirstColumn="0" w:firstRowLastColumn="0" w:lastRowFirstColumn="0" w:lastRowLastColumn="0"/>
            </w:pPr>
          </w:p>
        </w:tc>
      </w:tr>
      <w:tr w:rsidR="002213F9" w14:paraId="7425C53F" w14:textId="77777777" w:rsidTr="00836F26">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2667E1B6" w14:textId="44C73C41" w:rsidR="002213F9" w:rsidRDefault="002213F9" w:rsidP="00836F26">
            <w:pPr>
              <w:jc w:val="center"/>
            </w:pPr>
            <w:r>
              <w:t>3</w:t>
            </w:r>
          </w:p>
        </w:tc>
        <w:tc>
          <w:tcPr>
            <w:tcW w:w="0" w:type="auto"/>
          </w:tcPr>
          <w:p w14:paraId="7A4ABE15" w14:textId="61D08F68" w:rsidR="002213F9" w:rsidRDefault="002213F9" w:rsidP="00836F26">
            <w:pPr>
              <w:jc w:val="center"/>
              <w:cnfStyle w:val="000000000000" w:firstRow="0" w:lastRow="0" w:firstColumn="0" w:lastColumn="0" w:oddVBand="0" w:evenVBand="0" w:oddHBand="0" w:evenHBand="0" w:firstRowFirstColumn="0" w:firstRowLastColumn="0" w:lastRowFirstColumn="0" w:lastRowLastColumn="0"/>
            </w:pPr>
            <w:r>
              <w:t>X</w:t>
            </w:r>
          </w:p>
        </w:tc>
        <w:tc>
          <w:tcPr>
            <w:tcW w:w="0" w:type="auto"/>
          </w:tcPr>
          <w:p w14:paraId="206B29F6" w14:textId="3C8BC96E" w:rsidR="002213F9" w:rsidRDefault="002213F9" w:rsidP="00836F26">
            <w:pPr>
              <w:jc w:val="center"/>
              <w:cnfStyle w:val="000000000000" w:firstRow="0" w:lastRow="0" w:firstColumn="0" w:lastColumn="0" w:oddVBand="0" w:evenVBand="0" w:oddHBand="0" w:evenHBand="0" w:firstRowFirstColumn="0" w:firstRowLastColumn="0" w:lastRowFirstColumn="0" w:lastRowLastColumn="0"/>
            </w:pPr>
            <w:r w:rsidRPr="00AD44CB">
              <w:t>X</w:t>
            </w:r>
          </w:p>
        </w:tc>
        <w:tc>
          <w:tcPr>
            <w:tcW w:w="0" w:type="auto"/>
          </w:tcPr>
          <w:p w14:paraId="4A357F6F" w14:textId="59BB4A8A" w:rsidR="002213F9" w:rsidRDefault="002213F9" w:rsidP="00836F26">
            <w:pPr>
              <w:jc w:val="center"/>
              <w:cnfStyle w:val="000000000000" w:firstRow="0" w:lastRow="0" w:firstColumn="0" w:lastColumn="0" w:oddVBand="0" w:evenVBand="0" w:oddHBand="0" w:evenHBand="0" w:firstRowFirstColumn="0" w:firstRowLastColumn="0" w:lastRowFirstColumn="0" w:lastRowLastColumn="0"/>
            </w:pPr>
            <w:r w:rsidRPr="00AD44CB">
              <w:t>X</w:t>
            </w:r>
          </w:p>
        </w:tc>
        <w:tc>
          <w:tcPr>
            <w:tcW w:w="0" w:type="auto"/>
          </w:tcPr>
          <w:p w14:paraId="0166A097" w14:textId="623B6E8E" w:rsidR="002213F9" w:rsidRDefault="002213F9" w:rsidP="00836F26">
            <w:pPr>
              <w:jc w:val="center"/>
              <w:cnfStyle w:val="000000000000" w:firstRow="0" w:lastRow="0" w:firstColumn="0" w:lastColumn="0" w:oddVBand="0" w:evenVBand="0" w:oddHBand="0" w:evenHBand="0" w:firstRowFirstColumn="0" w:firstRowLastColumn="0" w:lastRowFirstColumn="0" w:lastRowLastColumn="0"/>
            </w:pPr>
            <w:r w:rsidRPr="00AD44CB">
              <w:t>X</w:t>
            </w:r>
          </w:p>
        </w:tc>
        <w:tc>
          <w:tcPr>
            <w:tcW w:w="0" w:type="auto"/>
          </w:tcPr>
          <w:p w14:paraId="592B7D79" w14:textId="1D9B6775" w:rsidR="002213F9" w:rsidRDefault="002213F9" w:rsidP="00836F26">
            <w:pPr>
              <w:jc w:val="center"/>
              <w:cnfStyle w:val="000000000000" w:firstRow="0" w:lastRow="0" w:firstColumn="0" w:lastColumn="0" w:oddVBand="0" w:evenVBand="0" w:oddHBand="0" w:evenHBand="0" w:firstRowFirstColumn="0" w:firstRowLastColumn="0" w:lastRowFirstColumn="0" w:lastRowLastColumn="0"/>
            </w:pPr>
            <w:r w:rsidRPr="00AD44CB">
              <w:t>X</w:t>
            </w:r>
          </w:p>
        </w:tc>
        <w:tc>
          <w:tcPr>
            <w:tcW w:w="0" w:type="auto"/>
          </w:tcPr>
          <w:p w14:paraId="747962C5" w14:textId="6DDCA64E" w:rsidR="002213F9" w:rsidRDefault="002213F9" w:rsidP="00836F26">
            <w:pPr>
              <w:jc w:val="center"/>
              <w:cnfStyle w:val="000000000000" w:firstRow="0" w:lastRow="0" w:firstColumn="0" w:lastColumn="0" w:oddVBand="0" w:evenVBand="0" w:oddHBand="0" w:evenHBand="0" w:firstRowFirstColumn="0" w:firstRowLastColumn="0" w:lastRowFirstColumn="0" w:lastRowLastColumn="0"/>
            </w:pPr>
            <w:r w:rsidRPr="00AD44CB">
              <w:t>X</w:t>
            </w:r>
          </w:p>
        </w:tc>
        <w:tc>
          <w:tcPr>
            <w:tcW w:w="0" w:type="auto"/>
          </w:tcPr>
          <w:p w14:paraId="6FCF26BC" w14:textId="44E4DE05" w:rsidR="002213F9" w:rsidRDefault="002213F9" w:rsidP="00836F26">
            <w:pPr>
              <w:jc w:val="center"/>
              <w:cnfStyle w:val="000000000000" w:firstRow="0" w:lastRow="0" w:firstColumn="0" w:lastColumn="0" w:oddVBand="0" w:evenVBand="0" w:oddHBand="0" w:evenHBand="0" w:firstRowFirstColumn="0" w:firstRowLastColumn="0" w:lastRowFirstColumn="0" w:lastRowLastColumn="0"/>
            </w:pPr>
            <w:r w:rsidRPr="00AD44CB">
              <w:t>X</w:t>
            </w:r>
          </w:p>
        </w:tc>
        <w:tc>
          <w:tcPr>
            <w:tcW w:w="0" w:type="auto"/>
          </w:tcPr>
          <w:p w14:paraId="790DEE35" w14:textId="2525A48D" w:rsidR="002213F9" w:rsidRDefault="002213F9" w:rsidP="00836F26">
            <w:pPr>
              <w:jc w:val="center"/>
              <w:cnfStyle w:val="000000000000" w:firstRow="0" w:lastRow="0" w:firstColumn="0" w:lastColumn="0" w:oddVBand="0" w:evenVBand="0" w:oddHBand="0" w:evenHBand="0" w:firstRowFirstColumn="0" w:firstRowLastColumn="0" w:lastRowFirstColumn="0" w:lastRowLastColumn="0"/>
            </w:pPr>
            <w:r w:rsidRPr="00AD44CB">
              <w:t>X</w:t>
            </w:r>
          </w:p>
        </w:tc>
        <w:tc>
          <w:tcPr>
            <w:tcW w:w="0" w:type="auto"/>
          </w:tcPr>
          <w:p w14:paraId="5251567D" w14:textId="4E90D56C" w:rsidR="002213F9" w:rsidRDefault="002213F9" w:rsidP="00836F26">
            <w:pPr>
              <w:jc w:val="center"/>
              <w:cnfStyle w:val="000000000000" w:firstRow="0" w:lastRow="0" w:firstColumn="0" w:lastColumn="0" w:oddVBand="0" w:evenVBand="0" w:oddHBand="0" w:evenHBand="0" w:firstRowFirstColumn="0" w:firstRowLastColumn="0" w:lastRowFirstColumn="0" w:lastRowLastColumn="0"/>
            </w:pPr>
            <w:r w:rsidRPr="00AD44CB">
              <w:t>X</w:t>
            </w:r>
          </w:p>
        </w:tc>
        <w:tc>
          <w:tcPr>
            <w:tcW w:w="0" w:type="auto"/>
          </w:tcPr>
          <w:p w14:paraId="26786775" w14:textId="25585CBD" w:rsidR="002213F9" w:rsidRDefault="002213F9" w:rsidP="00836F26">
            <w:pPr>
              <w:jc w:val="center"/>
              <w:cnfStyle w:val="000000000000" w:firstRow="0" w:lastRow="0" w:firstColumn="0" w:lastColumn="0" w:oddVBand="0" w:evenVBand="0" w:oddHBand="0" w:evenHBand="0" w:firstRowFirstColumn="0" w:firstRowLastColumn="0" w:lastRowFirstColumn="0" w:lastRowLastColumn="0"/>
            </w:pPr>
            <w:r w:rsidRPr="00AD44CB">
              <w:t>X</w:t>
            </w:r>
          </w:p>
        </w:tc>
      </w:tr>
    </w:tbl>
    <w:p w14:paraId="06E79B18" w14:textId="339A1EE4" w:rsidR="002213F9" w:rsidRPr="00977814" w:rsidRDefault="00977814" w:rsidP="00977814">
      <w:pPr>
        <w:ind w:left="1260" w:right="1260"/>
        <w:rPr>
          <w:i/>
          <w:sz w:val="16"/>
        </w:rPr>
      </w:pPr>
      <w:r w:rsidRPr="00977814">
        <w:rPr>
          <w:i/>
          <w:sz w:val="16"/>
        </w:rPr>
        <w:t>* The “AUT” transaction is only used for authorized services.  If a provider provides only registered services, this transaction is not required.</w:t>
      </w:r>
    </w:p>
    <w:p w14:paraId="70631D4E" w14:textId="77777777" w:rsidR="008376AA" w:rsidRDefault="008376AA" w:rsidP="002213F9">
      <w:pPr>
        <w:pStyle w:val="Heading1"/>
      </w:pPr>
      <w:bookmarkStart w:id="6" w:name="_Toc441495353"/>
      <w:r>
        <w:t>Batch File Interfaces</w:t>
      </w:r>
      <w:bookmarkEnd w:id="6"/>
    </w:p>
    <w:p w14:paraId="53A95AF2" w14:textId="25682E73" w:rsidR="00FB742B" w:rsidRDefault="006A6BF7" w:rsidP="008376AA">
      <w:pPr>
        <w:pStyle w:val="Heading2"/>
      </w:pPr>
      <w:bookmarkStart w:id="7" w:name="_Toc441495354"/>
      <w:r>
        <w:t>File Formatting</w:t>
      </w:r>
      <w:bookmarkEnd w:id="7"/>
    </w:p>
    <w:p w14:paraId="75619333" w14:textId="77777777" w:rsidR="0005678C" w:rsidRPr="00B049A6" w:rsidRDefault="0005678C" w:rsidP="0005678C">
      <w:r>
        <w:t>This section will describe the general sequence of transactions that make up the interface.  It will also cover the formatting and delivery of those transactions.</w:t>
      </w:r>
    </w:p>
    <w:p w14:paraId="50CFA1EB" w14:textId="54D15C19" w:rsidR="00090F52" w:rsidRPr="00090F52" w:rsidRDefault="00090F52" w:rsidP="00090F52">
      <w:r>
        <w:lastRenderedPageBreak/>
        <w:t xml:space="preserve">This section describes the general rules </w:t>
      </w:r>
      <w:r w:rsidR="00745E0F">
        <w:t>for</w:t>
      </w:r>
      <w:r>
        <w:t xml:space="preserve"> creating</w:t>
      </w:r>
      <w:r w:rsidR="00924AE8">
        <w:t xml:space="preserve"> and sending files t</w:t>
      </w:r>
      <w:r w:rsidR="00745E0F">
        <w:t xml:space="preserve">o </w:t>
      </w:r>
      <w:r>
        <w:t>Compass.</w:t>
      </w:r>
    </w:p>
    <w:p w14:paraId="42345F8D" w14:textId="7D441877" w:rsidR="003E10F4" w:rsidRDefault="003E10F4" w:rsidP="00176E3B">
      <w:pPr>
        <w:pStyle w:val="ListParagraph"/>
        <w:numPr>
          <w:ilvl w:val="0"/>
          <w:numId w:val="14"/>
        </w:numPr>
      </w:pPr>
      <w:r>
        <w:t>All files will be converted to UTF-8 encoding if they are not received as such.</w:t>
      </w:r>
    </w:p>
    <w:p w14:paraId="294C8E83" w14:textId="3E367D98" w:rsidR="003E10F4" w:rsidRDefault="00924AE8" w:rsidP="00247F99">
      <w:pPr>
        <w:pStyle w:val="ListParagraph"/>
        <w:numPr>
          <w:ilvl w:val="0"/>
          <w:numId w:val="14"/>
        </w:numPr>
      </w:pPr>
      <w:r>
        <w:t>T</w:t>
      </w:r>
      <w:r w:rsidR="006A6BF7">
        <w:t>ransactions are sent as a sequence records of various types</w:t>
      </w:r>
      <w:r w:rsidR="003E10F4">
        <w:t>.</w:t>
      </w:r>
    </w:p>
    <w:p w14:paraId="0FB933CB" w14:textId="5A346228" w:rsidR="00924AE8" w:rsidRDefault="00924AE8" w:rsidP="00176E3B">
      <w:pPr>
        <w:pStyle w:val="ListParagraph"/>
        <w:numPr>
          <w:ilvl w:val="0"/>
          <w:numId w:val="14"/>
        </w:numPr>
      </w:pPr>
      <w:r>
        <w:t>The file contains no header or footer records.</w:t>
      </w:r>
    </w:p>
    <w:p w14:paraId="00853CFF" w14:textId="77777777" w:rsidR="00924AE8" w:rsidRDefault="00924AE8" w:rsidP="00924AE8">
      <w:pPr>
        <w:pStyle w:val="ListParagraph"/>
        <w:numPr>
          <w:ilvl w:val="0"/>
          <w:numId w:val="14"/>
        </w:numPr>
      </w:pPr>
      <w:r>
        <w:t>Each record begins with a three-character sequence that identifies the type of record.</w:t>
      </w:r>
    </w:p>
    <w:p w14:paraId="77059C83" w14:textId="1B382F10" w:rsidR="00924AE8" w:rsidRDefault="00924AE8" w:rsidP="00924AE8">
      <w:pPr>
        <w:pStyle w:val="ListParagraph"/>
        <w:numPr>
          <w:ilvl w:val="0"/>
          <w:numId w:val="14"/>
        </w:numPr>
      </w:pPr>
      <w:r>
        <w:t>The fields in each type of record are fixed in length and have no delimiters or separators.</w:t>
      </w:r>
    </w:p>
    <w:p w14:paraId="5FA1FA28" w14:textId="261298B1" w:rsidR="006A6BF7" w:rsidRDefault="006A6BF7" w:rsidP="00176E3B">
      <w:pPr>
        <w:pStyle w:val="ListParagraph"/>
        <w:numPr>
          <w:ilvl w:val="0"/>
          <w:numId w:val="14"/>
        </w:numPr>
      </w:pPr>
      <w:r>
        <w:t xml:space="preserve">Records are separated by </w:t>
      </w:r>
      <w:r w:rsidR="00924AE8">
        <w:t>a carriage-return/linefeed combination</w:t>
      </w:r>
      <w:r>
        <w:t>.</w:t>
      </w:r>
    </w:p>
    <w:p w14:paraId="377552E2" w14:textId="247A92D7" w:rsidR="00176E3B" w:rsidRDefault="006A6BF7" w:rsidP="00176E3B">
      <w:pPr>
        <w:pStyle w:val="ListParagraph"/>
        <w:numPr>
          <w:ilvl w:val="0"/>
          <w:numId w:val="14"/>
        </w:numPr>
      </w:pPr>
      <w:r>
        <w:t xml:space="preserve">Records are processed in the order they appear in the </w:t>
      </w:r>
      <w:r w:rsidR="00924AE8">
        <w:t xml:space="preserve">input </w:t>
      </w:r>
      <w:r>
        <w:t>file.</w:t>
      </w:r>
    </w:p>
    <w:p w14:paraId="3B82D037" w14:textId="5731B6A8" w:rsidR="00924AE8" w:rsidRDefault="002B6D2D" w:rsidP="00924AE8">
      <w:r>
        <w:t>For example, a file containing one admission record, one status update and one discharge record would have this general structure.</w:t>
      </w:r>
    </w:p>
    <w:p w14:paraId="5C5B2CBF" w14:textId="4DCB96CD" w:rsidR="00053FCA" w:rsidRPr="00053FCA" w:rsidRDefault="00053FCA" w:rsidP="00053FCA">
      <w:pPr>
        <w:pStyle w:val="NoSpacing"/>
        <w:ind w:left="720"/>
        <w:rPr>
          <w:rFonts w:cs="Courier New"/>
          <w:i/>
          <w:color w:val="538135" w:themeColor="accent6" w:themeShade="BF"/>
          <w:sz w:val="14"/>
        </w:rPr>
      </w:pPr>
      <w:r w:rsidRPr="00053FCA">
        <w:rPr>
          <w:rFonts w:cs="Courier New"/>
          <w:i/>
          <w:color w:val="538135" w:themeColor="accent6" w:themeShade="BF"/>
          <w:sz w:val="14"/>
        </w:rPr>
        <w:t>(Beginning of File)</w:t>
      </w:r>
    </w:p>
    <w:p w14:paraId="16B93897" w14:textId="30D072E7" w:rsidR="00460658" w:rsidRPr="00460658" w:rsidRDefault="00460658" w:rsidP="00053FCA">
      <w:pPr>
        <w:pStyle w:val="NoSpacing"/>
        <w:ind w:left="720"/>
        <w:rPr>
          <w:rFonts w:ascii="Courier New" w:hAnsi="Courier New" w:cs="Courier New"/>
        </w:rPr>
      </w:pPr>
      <w:r w:rsidRPr="00460658">
        <w:rPr>
          <w:rFonts w:ascii="Courier New" w:hAnsi="Courier New" w:cs="Courier New"/>
          <w:b/>
        </w:rPr>
        <w:t>ADM</w:t>
      </w:r>
      <w:r w:rsidRPr="00460658">
        <w:rPr>
          <w:rFonts w:ascii="Courier New" w:hAnsi="Courier New" w:cs="Courier New"/>
        </w:rPr>
        <w:t>…(ADM fields)………</w:t>
      </w:r>
      <w:r w:rsidR="00053FCA">
        <w:rPr>
          <w:rFonts w:ascii="Courier New" w:hAnsi="Courier New" w:cs="Courier New"/>
        </w:rPr>
        <w:t>……</w:t>
      </w:r>
      <w:r w:rsidRPr="00460658">
        <w:rPr>
          <w:rFonts w:ascii="Courier New" w:hAnsi="Courier New" w:cs="Courier New"/>
        </w:rPr>
        <w:t>…………</w:t>
      </w:r>
      <w:r w:rsidRPr="00460658">
        <w:rPr>
          <w:rFonts w:ascii="Courier New" w:hAnsi="Courier New" w:cs="Courier New"/>
          <w:b/>
        </w:rPr>
        <w:t>&lt;CR&gt;&lt;LF&gt;</w:t>
      </w:r>
    </w:p>
    <w:p w14:paraId="5ABCBA7E" w14:textId="1EFE93B3" w:rsidR="00460658" w:rsidRPr="00460658" w:rsidRDefault="008A0624" w:rsidP="00053FCA">
      <w:pPr>
        <w:pStyle w:val="NoSpacing"/>
        <w:ind w:left="720"/>
        <w:rPr>
          <w:rFonts w:ascii="Courier New" w:hAnsi="Courier New" w:cs="Courier New"/>
        </w:rPr>
      </w:pPr>
      <w:r>
        <w:rPr>
          <w:rFonts w:ascii="Courier New" w:hAnsi="Courier New" w:cs="Courier New"/>
          <w:b/>
        </w:rPr>
        <w:t>UPD</w:t>
      </w:r>
      <w:r>
        <w:rPr>
          <w:rFonts w:ascii="Courier New" w:hAnsi="Courier New" w:cs="Courier New"/>
        </w:rPr>
        <w:t>…(UPD</w:t>
      </w:r>
      <w:r w:rsidR="00460658" w:rsidRPr="00460658">
        <w:rPr>
          <w:rFonts w:ascii="Courier New" w:hAnsi="Courier New" w:cs="Courier New"/>
        </w:rPr>
        <w:t xml:space="preserve"> fields)…</w:t>
      </w:r>
      <w:r w:rsidR="00053FCA" w:rsidRPr="00460658">
        <w:rPr>
          <w:rFonts w:ascii="Courier New" w:hAnsi="Courier New" w:cs="Courier New"/>
        </w:rPr>
        <w:t>………</w:t>
      </w:r>
      <w:r w:rsidR="00053FCA">
        <w:rPr>
          <w:rFonts w:ascii="Courier New" w:hAnsi="Courier New" w:cs="Courier New"/>
        </w:rPr>
        <w:t>…</w:t>
      </w:r>
      <w:r w:rsidR="00460658" w:rsidRPr="00460658">
        <w:rPr>
          <w:rFonts w:ascii="Courier New" w:hAnsi="Courier New" w:cs="Courier New"/>
          <w:b/>
        </w:rPr>
        <w:t>&lt;CR&gt;&lt;LF&gt;</w:t>
      </w:r>
    </w:p>
    <w:p w14:paraId="154B521C" w14:textId="4074449C" w:rsidR="00460658" w:rsidRDefault="00460658" w:rsidP="00053FCA">
      <w:pPr>
        <w:pStyle w:val="NoSpacing"/>
        <w:ind w:left="720"/>
        <w:rPr>
          <w:rFonts w:ascii="Courier New" w:hAnsi="Courier New" w:cs="Courier New"/>
          <w:b/>
        </w:rPr>
      </w:pPr>
      <w:r w:rsidRPr="00460658">
        <w:rPr>
          <w:rFonts w:ascii="Courier New" w:hAnsi="Courier New" w:cs="Courier New"/>
          <w:b/>
        </w:rPr>
        <w:t>DIS</w:t>
      </w:r>
      <w:r w:rsidRPr="00460658">
        <w:rPr>
          <w:rFonts w:ascii="Courier New" w:hAnsi="Courier New" w:cs="Courier New"/>
        </w:rPr>
        <w:t>…(DIS fields)…</w:t>
      </w:r>
      <w:r w:rsidR="00053FCA" w:rsidRPr="00460658">
        <w:rPr>
          <w:rFonts w:ascii="Courier New" w:hAnsi="Courier New" w:cs="Courier New"/>
        </w:rPr>
        <w:t>………</w:t>
      </w:r>
      <w:r w:rsidRPr="00460658">
        <w:rPr>
          <w:rFonts w:ascii="Courier New" w:hAnsi="Courier New" w:cs="Courier New"/>
        </w:rPr>
        <w:t>…</w:t>
      </w:r>
      <w:r w:rsidR="00053FCA">
        <w:rPr>
          <w:rFonts w:ascii="Courier New" w:hAnsi="Courier New" w:cs="Courier New"/>
        </w:rPr>
        <w:t>…</w:t>
      </w:r>
      <w:r w:rsidRPr="00460658">
        <w:rPr>
          <w:rFonts w:ascii="Courier New" w:hAnsi="Courier New" w:cs="Courier New"/>
        </w:rPr>
        <w:t>……</w:t>
      </w:r>
      <w:r w:rsidRPr="00460658">
        <w:rPr>
          <w:rFonts w:ascii="Courier New" w:hAnsi="Courier New" w:cs="Courier New"/>
          <w:b/>
        </w:rPr>
        <w:t>&lt;CR&gt;&lt;LF&gt;</w:t>
      </w:r>
    </w:p>
    <w:p w14:paraId="16651F73" w14:textId="12A1A670" w:rsidR="00053FCA" w:rsidRPr="00053FCA" w:rsidRDefault="00053FCA" w:rsidP="00053FCA">
      <w:pPr>
        <w:pStyle w:val="NoSpacing"/>
        <w:ind w:left="720"/>
        <w:rPr>
          <w:rFonts w:cs="Courier New"/>
          <w:i/>
          <w:color w:val="538135" w:themeColor="accent6" w:themeShade="BF"/>
          <w:sz w:val="14"/>
        </w:rPr>
      </w:pPr>
      <w:r w:rsidRPr="00053FCA">
        <w:rPr>
          <w:rFonts w:cs="Courier New"/>
          <w:i/>
          <w:color w:val="538135" w:themeColor="accent6" w:themeShade="BF"/>
          <w:sz w:val="14"/>
        </w:rPr>
        <w:t>(End of File)</w:t>
      </w:r>
    </w:p>
    <w:p w14:paraId="6B5B6493" w14:textId="5C6CD493" w:rsidR="006654B4" w:rsidRDefault="006654B4" w:rsidP="006654B4">
      <w:pPr>
        <w:pStyle w:val="NoSpacing"/>
      </w:pPr>
    </w:p>
    <w:p w14:paraId="032F23B2" w14:textId="77777777" w:rsidR="008A0624" w:rsidRDefault="006654B4" w:rsidP="006654B4">
      <w:r>
        <w:t>Each type of record contains a different set of fixed-length fields.  Therefore, each type of record has a different total length in the file.</w:t>
      </w:r>
      <w:r w:rsidR="005928E7">
        <w:t xml:space="preserve">  </w:t>
      </w:r>
    </w:p>
    <w:p w14:paraId="6615A32D" w14:textId="775A28DD" w:rsidR="0013234C" w:rsidRDefault="0013234C" w:rsidP="008A0624">
      <w:r>
        <w:t>Each file received will cause the generation of a response file.  The records of the response file correspond to the records of the input file and contain status information about the processing of each record.</w:t>
      </w:r>
    </w:p>
    <w:p w14:paraId="1C0A9213" w14:textId="361D7423" w:rsidR="008A0624" w:rsidRPr="008A0624" w:rsidRDefault="008A0624" w:rsidP="008A0624">
      <w:r>
        <w:t>See the CDS File Specification spreadsheet for these detailed layouts of each type of record.</w:t>
      </w:r>
    </w:p>
    <w:p w14:paraId="5B8CCDFE" w14:textId="58BF04B6" w:rsidR="00924AE8" w:rsidRDefault="00924AE8" w:rsidP="008376AA">
      <w:pPr>
        <w:pStyle w:val="Heading2"/>
      </w:pPr>
      <w:bookmarkStart w:id="8" w:name="_Toc441495355"/>
      <w:r>
        <w:t>File Delivery</w:t>
      </w:r>
      <w:bookmarkEnd w:id="8"/>
    </w:p>
    <w:p w14:paraId="60B9F37E" w14:textId="13F1BA3F" w:rsidR="00924AE8" w:rsidRPr="00924AE8" w:rsidRDefault="00924AE8" w:rsidP="00924AE8">
      <w:r>
        <w:t>CDS files can be transmitted via SFTP or as REST-based web service messages.</w:t>
      </w:r>
    </w:p>
    <w:p w14:paraId="33319CBD" w14:textId="2F623E16" w:rsidR="003F28C1" w:rsidRDefault="003F28C1" w:rsidP="003F28C1">
      <w:r>
        <w:t>For each entity exchanging files with Compass, a mailbox will be created.</w:t>
      </w:r>
      <w:r w:rsidR="00710A1C">
        <w:t xml:space="preserve">  When an organization connects to the SFTP server</w:t>
      </w:r>
      <w:r w:rsidR="001C7337">
        <w:t>,</w:t>
      </w:r>
      <w:r w:rsidR="00710A1C">
        <w:t xml:space="preserve"> this mailbox will be the current (default) directory.</w:t>
      </w:r>
      <w:r>
        <w:t xml:space="preserve">  Th</w:t>
      </w:r>
      <w:r w:rsidR="00710A1C">
        <w:t>e</w:t>
      </w:r>
      <w:r>
        <w:t xml:space="preserve"> mailbox will have a directory for incoming messages and another for outgoing messages.  A system sending messages to Compass will open a connection to the SFTP server and write file(s) to the incoming messages directory.  Outgoing files will be </w:t>
      </w:r>
      <w:r w:rsidR="00063DE4">
        <w:t xml:space="preserve">read from </w:t>
      </w:r>
      <w:r>
        <w:t xml:space="preserve">the outgoing directory.  Once Compass has read a file in the incoming directory, it will be removed.  Systems receiving files from Compass </w:t>
      </w:r>
      <w:r w:rsidR="001C7337">
        <w:t xml:space="preserve">are responsible for </w:t>
      </w:r>
      <w:r>
        <w:t>remov</w:t>
      </w:r>
      <w:r w:rsidR="001C7337">
        <w:t>ing</w:t>
      </w:r>
      <w:r>
        <w:t xml:space="preserve"> files that have been read from the outgoing directory.</w:t>
      </w:r>
    </w:p>
    <w:p w14:paraId="2E66E18B" w14:textId="17D8FF71" w:rsidR="00E263FB" w:rsidRDefault="00660379" w:rsidP="00E263FB">
      <w:pPr>
        <w:pStyle w:val="ListParagraph"/>
        <w:numPr>
          <w:ilvl w:val="0"/>
          <w:numId w:val="12"/>
        </w:numPr>
        <w:ind w:left="450" w:hanging="90"/>
      </w:pPr>
      <w:r>
        <w:t>S</w:t>
      </w:r>
      <w:r w:rsidR="00E263FB">
        <w:t>FTP Root</w:t>
      </w:r>
    </w:p>
    <w:p w14:paraId="4504B00A" w14:textId="5AC0CD7D" w:rsidR="00E263FB" w:rsidRDefault="00660379" w:rsidP="00E263FB">
      <w:pPr>
        <w:pStyle w:val="ListParagraph"/>
        <w:numPr>
          <w:ilvl w:val="1"/>
          <w:numId w:val="12"/>
        </w:numPr>
        <w:ind w:left="900" w:hanging="90"/>
      </w:pPr>
      <w:r>
        <w:t>Organization</w:t>
      </w:r>
      <w:r w:rsidR="00E263FB">
        <w:t xml:space="preserve"> Mailbox</w:t>
      </w:r>
      <w:r w:rsidR="00710A1C">
        <w:t xml:space="preserve"> </w:t>
      </w:r>
    </w:p>
    <w:p w14:paraId="3AFB37B8" w14:textId="0A18FA86" w:rsidR="00E263FB" w:rsidRDefault="00E263FB" w:rsidP="00E263FB">
      <w:pPr>
        <w:pStyle w:val="ListParagraph"/>
        <w:numPr>
          <w:ilvl w:val="2"/>
          <w:numId w:val="12"/>
        </w:numPr>
        <w:ind w:left="1260" w:hanging="90"/>
      </w:pPr>
      <w:r>
        <w:t>Incoming</w:t>
      </w:r>
    </w:p>
    <w:p w14:paraId="1CC956E9" w14:textId="3A2147F3" w:rsidR="00E263FB" w:rsidRDefault="00E263FB" w:rsidP="00E263FB">
      <w:pPr>
        <w:pStyle w:val="ListParagraph"/>
        <w:numPr>
          <w:ilvl w:val="2"/>
          <w:numId w:val="12"/>
        </w:numPr>
        <w:ind w:left="1260" w:hanging="90"/>
      </w:pPr>
      <w:r>
        <w:t>Outgoing</w:t>
      </w:r>
    </w:p>
    <w:p w14:paraId="39FF4061" w14:textId="69451C65" w:rsidR="00E263FB" w:rsidRDefault="00D150BA" w:rsidP="003F28C1">
      <w:r>
        <w:t xml:space="preserve">The names of incoming files should be </w:t>
      </w:r>
      <w:r w:rsidR="00710A1C">
        <w:t>unique and</w:t>
      </w:r>
      <w:r w:rsidR="001C7337">
        <w:t xml:space="preserve"> meaningful to the sending organization.  When using the standard file interface described here, there is no reason to distinguish file types using specific file name patterns, because there is only one type of file being sent.</w:t>
      </w:r>
      <w:r>
        <w:t xml:space="preserve">  Files will be processed i</w:t>
      </w:r>
      <w:r w:rsidR="001C7337">
        <w:t>n the order they are received.</w:t>
      </w:r>
    </w:p>
    <w:p w14:paraId="58DE9601" w14:textId="55EDA983" w:rsidR="0013234C" w:rsidRDefault="0013234C" w:rsidP="003F28C1">
      <w:r>
        <w:lastRenderedPageBreak/>
        <w:t>Response files will be placed in the “outgoing” directory once all processing for an input file is complete.  The name of the file will be the same as that of the incoming file except that “RSP_” will be appended to the beginning of the name.  For example, an incoming file called “OMA1234.txt” would generate a response file called “RSP_OMA1234.txt”.</w:t>
      </w:r>
    </w:p>
    <w:p w14:paraId="742A84C2" w14:textId="73551695" w:rsidR="00660379" w:rsidRPr="00660379" w:rsidRDefault="00660379" w:rsidP="006A6BF7">
      <w:r>
        <w:t xml:space="preserve">Compass also supports the ability to submit and retrieve files via a web service interface.  This is a simple </w:t>
      </w:r>
      <w:r w:rsidR="006A6BF7">
        <w:t>REST</w:t>
      </w:r>
      <w:r>
        <w:t xml:space="preserve">-based web service that performs the same functions as the SFTP server.  It receives documents and places them in the organization’s incoming mailbox directory. </w:t>
      </w:r>
      <w:r w:rsidR="00C578B9">
        <w:t xml:space="preserve"> The URL and parameters of this REST service will be provided to organizations wishing to use this interface.</w:t>
      </w:r>
    </w:p>
    <w:p w14:paraId="04618064" w14:textId="5A68BAFA" w:rsidR="003963B6" w:rsidRDefault="008376AA" w:rsidP="008376AA">
      <w:pPr>
        <w:pStyle w:val="Heading1"/>
      </w:pPr>
      <w:bookmarkStart w:id="9" w:name="_Toc441495356"/>
      <w:r>
        <w:t>Web Service Interfaces</w:t>
      </w:r>
      <w:bookmarkEnd w:id="9"/>
    </w:p>
    <w:p w14:paraId="30B118E8" w14:textId="535DFF5C" w:rsidR="008376AA" w:rsidRPr="008376AA" w:rsidRDefault="008376AA" w:rsidP="008376AA">
      <w:pPr>
        <w:pStyle w:val="Heading2"/>
      </w:pPr>
      <w:bookmarkStart w:id="10" w:name="_Toc441495357"/>
      <w:r>
        <w:t>General API Specifications</w:t>
      </w:r>
      <w:bookmarkEnd w:id="10"/>
    </w:p>
    <w:p w14:paraId="39569095" w14:textId="34AA675E" w:rsidR="008376AA" w:rsidRDefault="008376AA" w:rsidP="008376AA">
      <w:r>
        <w:t>The web service API will use the Representational State Transfer (REST) architectural pattern.  The following choices are made regarding the implementation of these interfaces.</w:t>
      </w:r>
    </w:p>
    <w:p w14:paraId="48F57593" w14:textId="77777777" w:rsidR="008376AA" w:rsidRDefault="008376AA" w:rsidP="008376AA">
      <w:pPr>
        <w:pStyle w:val="ListParagraph"/>
        <w:numPr>
          <w:ilvl w:val="0"/>
          <w:numId w:val="23"/>
        </w:numPr>
      </w:pPr>
      <w:r w:rsidRPr="00176E1B">
        <w:t>Messages will be sent using encrypted HTTP connections (HTT</w:t>
      </w:r>
      <w:r>
        <w:t>P</w:t>
      </w:r>
      <w:r w:rsidRPr="00176E1B">
        <w:t>S).</w:t>
      </w:r>
    </w:p>
    <w:p w14:paraId="0BAC7341" w14:textId="77777777" w:rsidR="008376AA" w:rsidRDefault="008376AA" w:rsidP="008376AA">
      <w:pPr>
        <w:pStyle w:val="ListParagraph"/>
        <w:numPr>
          <w:ilvl w:val="0"/>
          <w:numId w:val="23"/>
        </w:numPr>
      </w:pPr>
      <w:r>
        <w:t>Request and response payloads will be encoded using JSON notation (MIME = “application/</w:t>
      </w:r>
      <w:proofErr w:type="spellStart"/>
      <w:r>
        <w:t>json</w:t>
      </w:r>
      <w:proofErr w:type="spellEnd"/>
      <w:r>
        <w:t>”).</w:t>
      </w:r>
    </w:p>
    <w:p w14:paraId="71CE38D6" w14:textId="77777777" w:rsidR="008376AA" w:rsidRDefault="008376AA" w:rsidP="008376AA">
      <w:pPr>
        <w:pStyle w:val="ListParagraph"/>
        <w:numPr>
          <w:ilvl w:val="0"/>
          <w:numId w:val="23"/>
        </w:numPr>
      </w:pPr>
      <w:r>
        <w:t>The interface will use HTTP verbs GET (for non-updating calls) and POST (for updating calls).</w:t>
      </w:r>
    </w:p>
    <w:p w14:paraId="0F675ABD" w14:textId="77777777" w:rsidR="008376AA" w:rsidRDefault="008376AA" w:rsidP="008376AA">
      <w:pPr>
        <w:pStyle w:val="Heading3"/>
        <w:rPr>
          <w:rFonts w:eastAsia="Arial"/>
        </w:rPr>
      </w:pPr>
      <w:bookmarkStart w:id="11" w:name="_Toc424042986"/>
      <w:bookmarkStart w:id="12" w:name="_Toc441495358"/>
      <w:r>
        <w:rPr>
          <w:rFonts w:eastAsia="Arial"/>
        </w:rPr>
        <w:t>URLs and Versioning</w:t>
      </w:r>
      <w:bookmarkEnd w:id="11"/>
      <w:bookmarkEnd w:id="12"/>
    </w:p>
    <w:p w14:paraId="0B10B4D8" w14:textId="77777777" w:rsidR="008376AA" w:rsidRDefault="008376AA" w:rsidP="008376AA">
      <w:r>
        <w:t xml:space="preserve">All interfaces will be versioned to allow different versions of an API being in production at the same time. The versions will be specified in the call URL as a prefix to the resource requested. </w:t>
      </w:r>
    </w:p>
    <w:p w14:paraId="1AF66E14" w14:textId="77777777" w:rsidR="008376AA" w:rsidRDefault="008376AA" w:rsidP="008376AA">
      <w:pPr>
        <w:keepNext/>
      </w:pPr>
      <w:r>
        <w:t>For example, the method and URL to update a provider’s information might be:</w:t>
      </w:r>
    </w:p>
    <w:p w14:paraId="7AE9C429" w14:textId="32299162" w:rsidR="008376AA" w:rsidRPr="00702FD8" w:rsidRDefault="008376AA" w:rsidP="008376AA">
      <w:pPr>
        <w:keepNext/>
        <w:ind w:firstLine="360"/>
        <w:rPr>
          <w:rFonts w:ascii="Courier New" w:hAnsi="Courier New" w:cs="Courier New"/>
          <w:sz w:val="20"/>
        </w:rPr>
      </w:pPr>
      <w:r w:rsidRPr="00702FD8">
        <w:rPr>
          <w:rFonts w:ascii="Courier New" w:hAnsi="Courier New" w:cs="Courier New"/>
          <w:sz w:val="20"/>
        </w:rPr>
        <w:t xml:space="preserve">PUT </w:t>
      </w:r>
      <w:r w:rsidRPr="008376AA">
        <w:rPr>
          <w:rFonts w:ascii="Courier New" w:hAnsi="Courier New" w:cs="Courier New"/>
          <w:sz w:val="20"/>
        </w:rPr>
        <w:t>https://</w:t>
      </w:r>
      <w:r w:rsidRPr="008376AA">
        <w:t xml:space="preserve"> </w:t>
      </w:r>
      <w:r w:rsidRPr="008376AA">
        <w:rPr>
          <w:rFonts w:ascii="Courier New" w:hAnsi="Courier New" w:cs="Courier New"/>
          <w:sz w:val="20"/>
        </w:rPr>
        <w:t>dbhcds-dhhs.ne.gov/</w:t>
      </w:r>
      <w:proofErr w:type="spellStart"/>
      <w:r w:rsidRPr="008376AA">
        <w:rPr>
          <w:rFonts w:ascii="Courier New" w:hAnsi="Courier New" w:cs="Courier New"/>
          <w:sz w:val="20"/>
        </w:rPr>
        <w:t>api</w:t>
      </w:r>
      <w:proofErr w:type="spellEnd"/>
      <w:r w:rsidRPr="008376AA">
        <w:rPr>
          <w:rFonts w:ascii="Courier New" w:hAnsi="Courier New" w:cs="Courier New"/>
          <w:sz w:val="20"/>
        </w:rPr>
        <w:t>/</w:t>
      </w:r>
      <w:r w:rsidRPr="008376AA">
        <w:rPr>
          <w:rFonts w:ascii="Courier New" w:hAnsi="Courier New" w:cs="Courier New"/>
          <w:b/>
          <w:sz w:val="20"/>
        </w:rPr>
        <w:t>v1</w:t>
      </w:r>
      <w:r w:rsidRPr="008376AA">
        <w:rPr>
          <w:rFonts w:ascii="Courier New" w:hAnsi="Courier New" w:cs="Courier New"/>
          <w:sz w:val="20"/>
        </w:rPr>
        <w:t>/</w:t>
      </w:r>
      <w:r>
        <w:rPr>
          <w:rFonts w:ascii="Courier New" w:hAnsi="Courier New" w:cs="Courier New"/>
          <w:sz w:val="20"/>
        </w:rPr>
        <w:t>encounter</w:t>
      </w:r>
      <w:r w:rsidRPr="008376AA">
        <w:rPr>
          <w:rFonts w:ascii="Courier New" w:hAnsi="Courier New" w:cs="Courier New"/>
          <w:sz w:val="20"/>
        </w:rPr>
        <w:t>/</w:t>
      </w:r>
      <w:r>
        <w:rPr>
          <w:rFonts w:ascii="Courier New" w:hAnsi="Courier New" w:cs="Courier New"/>
          <w:sz w:val="20"/>
        </w:rPr>
        <w:t xml:space="preserve">update </w:t>
      </w:r>
    </w:p>
    <w:p w14:paraId="7517635C" w14:textId="77777777" w:rsidR="008376AA" w:rsidRDefault="008376AA" w:rsidP="008376AA">
      <w:pPr>
        <w:keepNext/>
      </w:pPr>
      <w:r>
        <w:t>The web site root will be determined after deployment.  The specific URL path’s to be used for each service are listed later in this document.</w:t>
      </w:r>
    </w:p>
    <w:p w14:paraId="1D4BB40A" w14:textId="77777777" w:rsidR="008376AA" w:rsidRPr="00AE7556" w:rsidRDefault="008376AA" w:rsidP="008376AA">
      <w:pPr>
        <w:pStyle w:val="Heading3"/>
      </w:pPr>
      <w:bookmarkStart w:id="13" w:name="_Toc424042987"/>
      <w:bookmarkStart w:id="14" w:name="_Toc441495359"/>
      <w:r w:rsidRPr="00AE7556">
        <w:t>Status Codes</w:t>
      </w:r>
      <w:bookmarkEnd w:id="13"/>
      <w:bookmarkEnd w:id="14"/>
    </w:p>
    <w:p w14:paraId="7C46A198" w14:textId="77777777" w:rsidR="008376AA" w:rsidRDefault="008376AA" w:rsidP="008376AA">
      <w:pPr>
        <w:widowControl w:val="0"/>
        <w:ind w:right="-259"/>
      </w:pPr>
      <w:r>
        <w:rPr>
          <w:color w:val="434343"/>
        </w:rPr>
        <w:t xml:space="preserve">The status codes to be used are standard HTTP status codes, including the following: </w:t>
      </w:r>
    </w:p>
    <w:tbl>
      <w:tblPr>
        <w:tblStyle w:val="GridTable4-Accent5"/>
        <w:tblW w:w="8920" w:type="dxa"/>
        <w:tblLayout w:type="fixed"/>
        <w:tblLook w:val="06A0" w:firstRow="1" w:lastRow="0" w:firstColumn="1" w:lastColumn="0" w:noHBand="1" w:noVBand="1"/>
      </w:tblPr>
      <w:tblGrid>
        <w:gridCol w:w="1685"/>
        <w:gridCol w:w="7235"/>
      </w:tblGrid>
      <w:tr w:rsidR="008376AA" w:rsidRPr="00702FD8" w14:paraId="1371AB47" w14:textId="77777777" w:rsidTr="00D50E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5" w:type="dxa"/>
            <w:hideMark/>
          </w:tcPr>
          <w:p w14:paraId="3CB24CBD" w14:textId="77777777" w:rsidR="008376AA" w:rsidRPr="00702FD8" w:rsidRDefault="008376AA" w:rsidP="00D50E76">
            <w:pPr>
              <w:widowControl w:val="0"/>
              <w:ind w:right="-259"/>
              <w:rPr>
                <w:rFonts w:ascii="Courier New" w:eastAsia="Consolas" w:hAnsi="Courier New" w:cs="Courier New"/>
                <w:bCs w:val="0"/>
                <w:sz w:val="20"/>
              </w:rPr>
            </w:pPr>
            <w:r w:rsidRPr="00702FD8">
              <w:rPr>
                <w:rFonts w:ascii="Courier New" w:eastAsia="Consolas" w:hAnsi="Courier New" w:cs="Courier New"/>
                <w:sz w:val="20"/>
              </w:rPr>
              <w:t>Status Code</w:t>
            </w:r>
          </w:p>
        </w:tc>
        <w:tc>
          <w:tcPr>
            <w:tcW w:w="7235" w:type="dxa"/>
            <w:hideMark/>
          </w:tcPr>
          <w:p w14:paraId="1F36C6B4" w14:textId="77777777" w:rsidR="008376AA" w:rsidRPr="00702FD8" w:rsidRDefault="008376AA" w:rsidP="00D50E76">
            <w:pPr>
              <w:widowControl w:val="0"/>
              <w:ind w:right="-259"/>
              <w:cnfStyle w:val="100000000000" w:firstRow="1" w:lastRow="0" w:firstColumn="0" w:lastColumn="0" w:oddVBand="0" w:evenVBand="0" w:oddHBand="0" w:evenHBand="0" w:firstRowFirstColumn="0" w:firstRowLastColumn="0" w:lastRowFirstColumn="0" w:lastRowLastColumn="0"/>
              <w:rPr>
                <w:rFonts w:ascii="Courier New" w:eastAsia="Consolas" w:hAnsi="Courier New" w:cs="Courier New"/>
                <w:bCs w:val="0"/>
                <w:sz w:val="20"/>
              </w:rPr>
            </w:pPr>
            <w:r w:rsidRPr="00702FD8">
              <w:rPr>
                <w:rFonts w:ascii="Courier New" w:eastAsia="Consolas" w:hAnsi="Courier New" w:cs="Courier New"/>
                <w:sz w:val="20"/>
              </w:rPr>
              <w:t>Description</w:t>
            </w:r>
          </w:p>
        </w:tc>
      </w:tr>
      <w:tr w:rsidR="008376AA" w:rsidRPr="00702FD8" w14:paraId="57A54E57" w14:textId="77777777" w:rsidTr="00D50E76">
        <w:tc>
          <w:tcPr>
            <w:cnfStyle w:val="001000000000" w:firstRow="0" w:lastRow="0" w:firstColumn="1" w:lastColumn="0" w:oddVBand="0" w:evenVBand="0" w:oddHBand="0" w:evenHBand="0" w:firstRowFirstColumn="0" w:firstRowLastColumn="0" w:lastRowFirstColumn="0" w:lastRowLastColumn="0"/>
            <w:tcW w:w="1685" w:type="dxa"/>
            <w:hideMark/>
          </w:tcPr>
          <w:p w14:paraId="0AC48C00" w14:textId="77777777" w:rsidR="008376AA" w:rsidRPr="00702FD8" w:rsidRDefault="008376AA" w:rsidP="00D50E76">
            <w:pPr>
              <w:widowControl w:val="0"/>
              <w:ind w:right="-259"/>
              <w:rPr>
                <w:rFonts w:ascii="Courier New" w:hAnsi="Courier New" w:cs="Courier New"/>
                <w:sz w:val="20"/>
              </w:rPr>
            </w:pPr>
            <w:r w:rsidRPr="00702FD8">
              <w:rPr>
                <w:rFonts w:ascii="Courier New" w:eastAsia="Consolas" w:hAnsi="Courier New" w:cs="Courier New"/>
                <w:color w:val="38761D"/>
                <w:sz w:val="20"/>
              </w:rPr>
              <w:t>200</w:t>
            </w:r>
          </w:p>
        </w:tc>
        <w:tc>
          <w:tcPr>
            <w:tcW w:w="7235" w:type="dxa"/>
            <w:hideMark/>
          </w:tcPr>
          <w:p w14:paraId="313BA13C" w14:textId="77777777" w:rsidR="008376AA" w:rsidRPr="00702FD8" w:rsidRDefault="008376AA" w:rsidP="00D50E76">
            <w:pPr>
              <w:widowControl w:val="0"/>
              <w:ind w:right="-259"/>
              <w:cnfStyle w:val="000000000000" w:firstRow="0" w:lastRow="0" w:firstColumn="0" w:lastColumn="0" w:oddVBand="0" w:evenVBand="0" w:oddHBand="0" w:evenHBand="0" w:firstRowFirstColumn="0" w:firstRowLastColumn="0" w:lastRowFirstColumn="0" w:lastRowLastColumn="0"/>
              <w:rPr>
                <w:rFonts w:ascii="Courier New" w:hAnsi="Courier New" w:cs="Courier New"/>
                <w:sz w:val="20"/>
              </w:rPr>
            </w:pPr>
            <w:r w:rsidRPr="00702FD8">
              <w:rPr>
                <w:rFonts w:ascii="Courier New" w:eastAsia="Consolas" w:hAnsi="Courier New" w:cs="Courier New"/>
                <w:sz w:val="20"/>
              </w:rPr>
              <w:t>OK</w:t>
            </w:r>
          </w:p>
        </w:tc>
      </w:tr>
      <w:tr w:rsidR="008376AA" w:rsidRPr="00702FD8" w14:paraId="07D5E9D4" w14:textId="77777777" w:rsidTr="00D50E76">
        <w:tc>
          <w:tcPr>
            <w:cnfStyle w:val="001000000000" w:firstRow="0" w:lastRow="0" w:firstColumn="1" w:lastColumn="0" w:oddVBand="0" w:evenVBand="0" w:oddHBand="0" w:evenHBand="0" w:firstRowFirstColumn="0" w:firstRowLastColumn="0" w:lastRowFirstColumn="0" w:lastRowLastColumn="0"/>
            <w:tcW w:w="1685" w:type="dxa"/>
            <w:hideMark/>
          </w:tcPr>
          <w:p w14:paraId="7BBB4DBF" w14:textId="77777777" w:rsidR="008376AA" w:rsidRPr="00702FD8" w:rsidRDefault="008376AA" w:rsidP="00D50E76">
            <w:pPr>
              <w:widowControl w:val="0"/>
              <w:ind w:right="-259"/>
              <w:rPr>
                <w:rFonts w:ascii="Courier New" w:hAnsi="Courier New" w:cs="Courier New"/>
                <w:sz w:val="20"/>
              </w:rPr>
            </w:pPr>
            <w:r w:rsidRPr="00702FD8">
              <w:rPr>
                <w:rFonts w:ascii="Courier New" w:eastAsia="Consolas" w:hAnsi="Courier New" w:cs="Courier New"/>
                <w:color w:val="990000"/>
                <w:sz w:val="20"/>
              </w:rPr>
              <w:t>400</w:t>
            </w:r>
          </w:p>
        </w:tc>
        <w:tc>
          <w:tcPr>
            <w:tcW w:w="7235" w:type="dxa"/>
            <w:hideMark/>
          </w:tcPr>
          <w:p w14:paraId="5BA2990A" w14:textId="77777777" w:rsidR="008376AA" w:rsidRPr="00702FD8" w:rsidRDefault="008376AA" w:rsidP="00D50E76">
            <w:pPr>
              <w:widowControl w:val="0"/>
              <w:ind w:right="-259"/>
              <w:cnfStyle w:val="000000000000" w:firstRow="0" w:lastRow="0" w:firstColumn="0" w:lastColumn="0" w:oddVBand="0" w:evenVBand="0" w:oddHBand="0" w:evenHBand="0" w:firstRowFirstColumn="0" w:firstRowLastColumn="0" w:lastRowFirstColumn="0" w:lastRowLastColumn="0"/>
              <w:rPr>
                <w:rFonts w:ascii="Courier New" w:hAnsi="Courier New" w:cs="Courier New"/>
                <w:sz w:val="20"/>
              </w:rPr>
            </w:pPr>
            <w:r w:rsidRPr="00702FD8">
              <w:rPr>
                <w:rFonts w:ascii="Courier New" w:eastAsia="Consolas" w:hAnsi="Courier New" w:cs="Courier New"/>
                <w:sz w:val="20"/>
              </w:rPr>
              <w:t>Bad request</w:t>
            </w:r>
          </w:p>
        </w:tc>
      </w:tr>
      <w:tr w:rsidR="008376AA" w:rsidRPr="00702FD8" w14:paraId="0CE8FF65" w14:textId="77777777" w:rsidTr="00D50E76">
        <w:tc>
          <w:tcPr>
            <w:cnfStyle w:val="001000000000" w:firstRow="0" w:lastRow="0" w:firstColumn="1" w:lastColumn="0" w:oddVBand="0" w:evenVBand="0" w:oddHBand="0" w:evenHBand="0" w:firstRowFirstColumn="0" w:firstRowLastColumn="0" w:lastRowFirstColumn="0" w:lastRowLastColumn="0"/>
            <w:tcW w:w="1685" w:type="dxa"/>
            <w:hideMark/>
          </w:tcPr>
          <w:p w14:paraId="347831A6" w14:textId="77777777" w:rsidR="008376AA" w:rsidRPr="00702FD8" w:rsidRDefault="008376AA" w:rsidP="00D50E76">
            <w:pPr>
              <w:widowControl w:val="0"/>
              <w:ind w:right="-259"/>
              <w:rPr>
                <w:rFonts w:ascii="Courier New" w:hAnsi="Courier New" w:cs="Courier New"/>
                <w:sz w:val="20"/>
              </w:rPr>
            </w:pPr>
            <w:r w:rsidRPr="00702FD8">
              <w:rPr>
                <w:rFonts w:ascii="Courier New" w:eastAsia="Consolas" w:hAnsi="Courier New" w:cs="Courier New"/>
                <w:color w:val="990000"/>
                <w:sz w:val="20"/>
              </w:rPr>
              <w:t>401</w:t>
            </w:r>
          </w:p>
        </w:tc>
        <w:tc>
          <w:tcPr>
            <w:tcW w:w="7235" w:type="dxa"/>
            <w:hideMark/>
          </w:tcPr>
          <w:p w14:paraId="021579A9" w14:textId="77777777" w:rsidR="008376AA" w:rsidRPr="00702FD8" w:rsidRDefault="008376AA" w:rsidP="00D50E76">
            <w:pPr>
              <w:widowControl w:val="0"/>
              <w:ind w:right="-259"/>
              <w:cnfStyle w:val="000000000000" w:firstRow="0" w:lastRow="0" w:firstColumn="0" w:lastColumn="0" w:oddVBand="0" w:evenVBand="0" w:oddHBand="0" w:evenHBand="0" w:firstRowFirstColumn="0" w:firstRowLastColumn="0" w:lastRowFirstColumn="0" w:lastRowLastColumn="0"/>
              <w:rPr>
                <w:rFonts w:ascii="Courier New" w:hAnsi="Courier New" w:cs="Courier New"/>
                <w:sz w:val="20"/>
              </w:rPr>
            </w:pPr>
            <w:r w:rsidRPr="00702FD8">
              <w:rPr>
                <w:rFonts w:ascii="Courier New" w:eastAsia="Consolas" w:hAnsi="Courier New" w:cs="Courier New"/>
                <w:sz w:val="20"/>
              </w:rPr>
              <w:t>Authentication failure</w:t>
            </w:r>
          </w:p>
        </w:tc>
      </w:tr>
      <w:tr w:rsidR="008376AA" w:rsidRPr="00702FD8" w14:paraId="46C234C5" w14:textId="77777777" w:rsidTr="00D50E76">
        <w:tc>
          <w:tcPr>
            <w:cnfStyle w:val="001000000000" w:firstRow="0" w:lastRow="0" w:firstColumn="1" w:lastColumn="0" w:oddVBand="0" w:evenVBand="0" w:oddHBand="0" w:evenHBand="0" w:firstRowFirstColumn="0" w:firstRowLastColumn="0" w:lastRowFirstColumn="0" w:lastRowLastColumn="0"/>
            <w:tcW w:w="1685" w:type="dxa"/>
            <w:hideMark/>
          </w:tcPr>
          <w:p w14:paraId="619A859B" w14:textId="77777777" w:rsidR="008376AA" w:rsidRPr="00702FD8" w:rsidRDefault="008376AA" w:rsidP="00D50E76">
            <w:pPr>
              <w:widowControl w:val="0"/>
              <w:ind w:right="-259"/>
              <w:rPr>
                <w:rFonts w:ascii="Courier New" w:hAnsi="Courier New" w:cs="Courier New"/>
                <w:sz w:val="20"/>
              </w:rPr>
            </w:pPr>
            <w:r w:rsidRPr="00702FD8">
              <w:rPr>
                <w:rFonts w:ascii="Courier New" w:eastAsia="Consolas" w:hAnsi="Courier New" w:cs="Courier New"/>
                <w:color w:val="990000"/>
                <w:sz w:val="20"/>
              </w:rPr>
              <w:t>404</w:t>
            </w:r>
          </w:p>
        </w:tc>
        <w:tc>
          <w:tcPr>
            <w:tcW w:w="7235" w:type="dxa"/>
            <w:hideMark/>
          </w:tcPr>
          <w:p w14:paraId="000479D3" w14:textId="77777777" w:rsidR="008376AA" w:rsidRPr="00702FD8" w:rsidRDefault="008376AA" w:rsidP="00D50E76">
            <w:pPr>
              <w:widowControl w:val="0"/>
              <w:ind w:right="-259"/>
              <w:cnfStyle w:val="000000000000" w:firstRow="0" w:lastRow="0" w:firstColumn="0" w:lastColumn="0" w:oddVBand="0" w:evenVBand="0" w:oddHBand="0" w:evenHBand="0" w:firstRowFirstColumn="0" w:firstRowLastColumn="0" w:lastRowFirstColumn="0" w:lastRowLastColumn="0"/>
              <w:rPr>
                <w:rFonts w:ascii="Courier New" w:hAnsi="Courier New" w:cs="Courier New"/>
                <w:sz w:val="20"/>
              </w:rPr>
            </w:pPr>
            <w:r w:rsidRPr="00702FD8">
              <w:rPr>
                <w:rFonts w:ascii="Courier New" w:eastAsia="Consolas" w:hAnsi="Courier New" w:cs="Courier New"/>
                <w:sz w:val="20"/>
              </w:rPr>
              <w:t>Resource not found</w:t>
            </w:r>
          </w:p>
        </w:tc>
      </w:tr>
      <w:tr w:rsidR="008376AA" w:rsidRPr="00702FD8" w14:paraId="05C86DA5" w14:textId="77777777" w:rsidTr="00D50E76">
        <w:tc>
          <w:tcPr>
            <w:cnfStyle w:val="001000000000" w:firstRow="0" w:lastRow="0" w:firstColumn="1" w:lastColumn="0" w:oddVBand="0" w:evenVBand="0" w:oddHBand="0" w:evenHBand="0" w:firstRowFirstColumn="0" w:firstRowLastColumn="0" w:lastRowFirstColumn="0" w:lastRowLastColumn="0"/>
            <w:tcW w:w="1685" w:type="dxa"/>
            <w:hideMark/>
          </w:tcPr>
          <w:p w14:paraId="236F4E59" w14:textId="77777777" w:rsidR="008376AA" w:rsidRPr="00702FD8" w:rsidRDefault="008376AA" w:rsidP="00D50E76">
            <w:pPr>
              <w:widowControl w:val="0"/>
              <w:ind w:right="-259"/>
              <w:rPr>
                <w:rFonts w:ascii="Courier New" w:hAnsi="Courier New" w:cs="Courier New"/>
                <w:sz w:val="20"/>
              </w:rPr>
            </w:pPr>
            <w:r w:rsidRPr="00702FD8">
              <w:rPr>
                <w:rFonts w:ascii="Courier New" w:eastAsia="Consolas" w:hAnsi="Courier New" w:cs="Courier New"/>
                <w:color w:val="990000"/>
                <w:sz w:val="20"/>
              </w:rPr>
              <w:t>500</w:t>
            </w:r>
          </w:p>
        </w:tc>
        <w:tc>
          <w:tcPr>
            <w:tcW w:w="7235" w:type="dxa"/>
            <w:hideMark/>
          </w:tcPr>
          <w:p w14:paraId="001D7970" w14:textId="77777777" w:rsidR="008376AA" w:rsidRPr="00702FD8" w:rsidRDefault="008376AA" w:rsidP="00D50E76">
            <w:pPr>
              <w:widowControl w:val="0"/>
              <w:ind w:right="-259"/>
              <w:cnfStyle w:val="000000000000" w:firstRow="0" w:lastRow="0" w:firstColumn="0" w:lastColumn="0" w:oddVBand="0" w:evenVBand="0" w:oddHBand="0" w:evenHBand="0" w:firstRowFirstColumn="0" w:firstRowLastColumn="0" w:lastRowFirstColumn="0" w:lastRowLastColumn="0"/>
              <w:rPr>
                <w:rFonts w:ascii="Courier New" w:hAnsi="Courier New" w:cs="Courier New"/>
                <w:sz w:val="20"/>
              </w:rPr>
            </w:pPr>
            <w:r w:rsidRPr="00702FD8">
              <w:rPr>
                <w:rFonts w:ascii="Courier New" w:eastAsia="Consolas" w:hAnsi="Courier New" w:cs="Courier New"/>
                <w:sz w:val="20"/>
              </w:rPr>
              <w:t>Internal Server Error</w:t>
            </w:r>
          </w:p>
        </w:tc>
      </w:tr>
      <w:tr w:rsidR="008376AA" w:rsidRPr="00702FD8" w14:paraId="3042E531" w14:textId="77777777" w:rsidTr="00D50E76">
        <w:tc>
          <w:tcPr>
            <w:cnfStyle w:val="001000000000" w:firstRow="0" w:lastRow="0" w:firstColumn="1" w:lastColumn="0" w:oddVBand="0" w:evenVBand="0" w:oddHBand="0" w:evenHBand="0" w:firstRowFirstColumn="0" w:firstRowLastColumn="0" w:lastRowFirstColumn="0" w:lastRowLastColumn="0"/>
            <w:tcW w:w="1685" w:type="dxa"/>
            <w:hideMark/>
          </w:tcPr>
          <w:p w14:paraId="75231002" w14:textId="77777777" w:rsidR="008376AA" w:rsidRPr="00702FD8" w:rsidRDefault="008376AA" w:rsidP="00D50E76">
            <w:pPr>
              <w:widowControl w:val="0"/>
              <w:ind w:right="-259"/>
              <w:rPr>
                <w:rFonts w:ascii="Courier New" w:hAnsi="Courier New" w:cs="Courier New"/>
                <w:sz w:val="20"/>
              </w:rPr>
            </w:pPr>
            <w:r w:rsidRPr="00702FD8">
              <w:rPr>
                <w:rFonts w:ascii="Courier New" w:eastAsia="Consolas" w:hAnsi="Courier New" w:cs="Courier New"/>
                <w:color w:val="990000"/>
                <w:sz w:val="20"/>
              </w:rPr>
              <w:t>501</w:t>
            </w:r>
          </w:p>
        </w:tc>
        <w:tc>
          <w:tcPr>
            <w:tcW w:w="7235" w:type="dxa"/>
            <w:hideMark/>
          </w:tcPr>
          <w:p w14:paraId="5D2A065C" w14:textId="77777777" w:rsidR="008376AA" w:rsidRPr="00702FD8" w:rsidRDefault="008376AA" w:rsidP="00D50E76">
            <w:pPr>
              <w:widowControl w:val="0"/>
              <w:ind w:right="-259"/>
              <w:cnfStyle w:val="000000000000" w:firstRow="0" w:lastRow="0" w:firstColumn="0" w:lastColumn="0" w:oddVBand="0" w:evenVBand="0" w:oddHBand="0" w:evenHBand="0" w:firstRowFirstColumn="0" w:firstRowLastColumn="0" w:lastRowFirstColumn="0" w:lastRowLastColumn="0"/>
              <w:rPr>
                <w:rFonts w:ascii="Courier New" w:hAnsi="Courier New" w:cs="Courier New"/>
                <w:sz w:val="20"/>
              </w:rPr>
            </w:pPr>
            <w:r w:rsidRPr="00702FD8">
              <w:rPr>
                <w:rFonts w:ascii="Courier New" w:eastAsia="Consolas" w:hAnsi="Courier New" w:cs="Courier New"/>
                <w:sz w:val="20"/>
              </w:rPr>
              <w:t>Not Implemented</w:t>
            </w:r>
          </w:p>
        </w:tc>
      </w:tr>
      <w:tr w:rsidR="008376AA" w:rsidRPr="00702FD8" w14:paraId="067BFFD9" w14:textId="77777777" w:rsidTr="00D50E76">
        <w:tc>
          <w:tcPr>
            <w:cnfStyle w:val="001000000000" w:firstRow="0" w:lastRow="0" w:firstColumn="1" w:lastColumn="0" w:oddVBand="0" w:evenVBand="0" w:oddHBand="0" w:evenHBand="0" w:firstRowFirstColumn="0" w:firstRowLastColumn="0" w:lastRowFirstColumn="0" w:lastRowLastColumn="0"/>
            <w:tcW w:w="1685" w:type="dxa"/>
            <w:hideMark/>
          </w:tcPr>
          <w:p w14:paraId="115F669D" w14:textId="77777777" w:rsidR="008376AA" w:rsidRPr="00702FD8" w:rsidRDefault="008376AA" w:rsidP="00D50E76">
            <w:pPr>
              <w:widowControl w:val="0"/>
              <w:ind w:right="-259"/>
              <w:rPr>
                <w:rFonts w:ascii="Courier New" w:hAnsi="Courier New" w:cs="Courier New"/>
                <w:sz w:val="20"/>
              </w:rPr>
            </w:pPr>
            <w:r w:rsidRPr="00702FD8">
              <w:rPr>
                <w:rFonts w:ascii="Courier New" w:eastAsia="Consolas" w:hAnsi="Courier New" w:cs="Courier New"/>
                <w:color w:val="990000"/>
                <w:sz w:val="20"/>
              </w:rPr>
              <w:t>503</w:t>
            </w:r>
          </w:p>
        </w:tc>
        <w:tc>
          <w:tcPr>
            <w:tcW w:w="7235" w:type="dxa"/>
            <w:hideMark/>
          </w:tcPr>
          <w:p w14:paraId="13F05866" w14:textId="77777777" w:rsidR="008376AA" w:rsidRPr="00702FD8" w:rsidRDefault="008376AA" w:rsidP="00D50E76">
            <w:pPr>
              <w:widowControl w:val="0"/>
              <w:ind w:right="-259"/>
              <w:cnfStyle w:val="000000000000" w:firstRow="0" w:lastRow="0" w:firstColumn="0" w:lastColumn="0" w:oddVBand="0" w:evenVBand="0" w:oddHBand="0" w:evenHBand="0" w:firstRowFirstColumn="0" w:firstRowLastColumn="0" w:lastRowFirstColumn="0" w:lastRowLastColumn="0"/>
              <w:rPr>
                <w:rFonts w:ascii="Courier New" w:hAnsi="Courier New" w:cs="Courier New"/>
                <w:sz w:val="20"/>
              </w:rPr>
            </w:pPr>
            <w:r w:rsidRPr="00702FD8">
              <w:rPr>
                <w:rFonts w:ascii="Courier New" w:eastAsia="Consolas" w:hAnsi="Courier New" w:cs="Courier New"/>
                <w:sz w:val="20"/>
              </w:rPr>
              <w:t>Service Unavailable</w:t>
            </w:r>
          </w:p>
        </w:tc>
      </w:tr>
    </w:tbl>
    <w:p w14:paraId="5E12E38C" w14:textId="77777777" w:rsidR="008376AA" w:rsidRDefault="008376AA" w:rsidP="008376AA">
      <w:pPr>
        <w:pStyle w:val="NoSpacing"/>
      </w:pPr>
    </w:p>
    <w:p w14:paraId="2BBE90E0" w14:textId="52C6E726" w:rsidR="008376AA" w:rsidRPr="0026083D" w:rsidRDefault="008376AA" w:rsidP="008376AA">
      <w:pPr>
        <w:rPr>
          <w:rFonts w:ascii="Courier New" w:hAnsi="Courier New" w:cs="Courier New"/>
        </w:rPr>
      </w:pPr>
      <w:r>
        <w:t>For status codes between 400 and 499, the message payload will include an error message formatted as a simple string.</w:t>
      </w:r>
    </w:p>
    <w:p w14:paraId="48C8B272" w14:textId="77777777" w:rsidR="008376AA" w:rsidRDefault="008376AA" w:rsidP="008376AA">
      <w:pPr>
        <w:pStyle w:val="Heading3"/>
        <w:rPr>
          <w:rFonts w:eastAsia="Arial"/>
        </w:rPr>
      </w:pPr>
      <w:bookmarkStart w:id="15" w:name="_Toc424042988"/>
      <w:bookmarkStart w:id="16" w:name="_Toc441495360"/>
      <w:r>
        <w:rPr>
          <w:rFonts w:eastAsia="Arial"/>
        </w:rPr>
        <w:lastRenderedPageBreak/>
        <w:t>Security</w:t>
      </w:r>
      <w:bookmarkEnd w:id="15"/>
      <w:bookmarkEnd w:id="16"/>
    </w:p>
    <w:p w14:paraId="5672ADC8" w14:textId="58A82D4E" w:rsidR="008376AA" w:rsidRDefault="008376AA" w:rsidP="008376AA">
      <w:pPr>
        <w:rPr>
          <w:sz w:val="24"/>
          <w:szCs w:val="24"/>
        </w:rPr>
      </w:pPr>
      <w:r>
        <w:rPr>
          <w:sz w:val="24"/>
          <w:szCs w:val="24"/>
        </w:rPr>
        <w:t>Security will be based on SSL and an exchange of application keys.  Each system will hold a key for the other.  All messages sent will include the sender’s application key in the HTTP headers.  The receiver will verify the presence of the correct key prior to accepting the message.</w:t>
      </w:r>
    </w:p>
    <w:p w14:paraId="0881C0DB" w14:textId="77777777" w:rsidR="008376AA" w:rsidRDefault="008376AA" w:rsidP="008376AA">
      <w:pPr>
        <w:pStyle w:val="Heading3"/>
      </w:pPr>
      <w:bookmarkStart w:id="17" w:name="_Toc424042989"/>
      <w:bookmarkStart w:id="18" w:name="_Toc441495361"/>
      <w:r>
        <w:t>Standard Request and Response Headers</w:t>
      </w:r>
      <w:bookmarkEnd w:id="17"/>
      <w:bookmarkEnd w:id="18"/>
    </w:p>
    <w:p w14:paraId="74D033F3" w14:textId="77777777" w:rsidR="008376AA" w:rsidRDefault="008376AA" w:rsidP="008376AA">
      <w:r>
        <w:t>These are the headers to be used in request messages.</w:t>
      </w:r>
    </w:p>
    <w:tbl>
      <w:tblPr>
        <w:tblStyle w:val="GridTable4-Accent5"/>
        <w:tblW w:w="0" w:type="auto"/>
        <w:tblLook w:val="06A0" w:firstRow="1" w:lastRow="0" w:firstColumn="1" w:lastColumn="0" w:noHBand="1" w:noVBand="1"/>
      </w:tblPr>
      <w:tblGrid>
        <w:gridCol w:w="1897"/>
        <w:gridCol w:w="6818"/>
      </w:tblGrid>
      <w:tr w:rsidR="008376AA" w:rsidRPr="00A25972" w14:paraId="36A6EE5D" w14:textId="77777777" w:rsidTr="00D50E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265D96D" w14:textId="77777777" w:rsidR="008376AA" w:rsidRPr="00A25972" w:rsidRDefault="008376AA" w:rsidP="00D50E76">
            <w:pPr>
              <w:widowControl w:val="0"/>
              <w:spacing w:line="276" w:lineRule="auto"/>
              <w:ind w:right="-259"/>
              <w:rPr>
                <w:rFonts w:ascii="Courier New" w:eastAsia="Consolas" w:hAnsi="Courier New" w:cs="Courier New"/>
                <w:sz w:val="20"/>
                <w:szCs w:val="20"/>
              </w:rPr>
            </w:pPr>
            <w:r w:rsidRPr="00A25972">
              <w:rPr>
                <w:rFonts w:ascii="Courier New" w:eastAsia="Consolas" w:hAnsi="Courier New" w:cs="Courier New"/>
                <w:sz w:val="20"/>
                <w:szCs w:val="20"/>
              </w:rPr>
              <w:t>Header</w:t>
            </w:r>
          </w:p>
        </w:tc>
        <w:tc>
          <w:tcPr>
            <w:tcW w:w="0" w:type="auto"/>
          </w:tcPr>
          <w:p w14:paraId="48531705" w14:textId="77777777" w:rsidR="008376AA" w:rsidRPr="00A25972" w:rsidRDefault="008376AA" w:rsidP="00D50E76">
            <w:pPr>
              <w:widowControl w:val="0"/>
              <w:spacing w:line="276" w:lineRule="auto"/>
              <w:ind w:right="-259"/>
              <w:cnfStyle w:val="100000000000" w:firstRow="1" w:lastRow="0" w:firstColumn="0" w:lastColumn="0" w:oddVBand="0" w:evenVBand="0" w:oddHBand="0" w:evenHBand="0" w:firstRowFirstColumn="0" w:firstRowLastColumn="0" w:lastRowFirstColumn="0" w:lastRowLastColumn="0"/>
              <w:rPr>
                <w:rFonts w:ascii="Courier New" w:eastAsia="Consolas" w:hAnsi="Courier New" w:cs="Courier New"/>
                <w:sz w:val="20"/>
                <w:szCs w:val="20"/>
              </w:rPr>
            </w:pPr>
            <w:r w:rsidRPr="00A25972">
              <w:rPr>
                <w:rFonts w:ascii="Courier New" w:eastAsia="Consolas" w:hAnsi="Courier New" w:cs="Courier New"/>
                <w:sz w:val="20"/>
                <w:szCs w:val="20"/>
              </w:rPr>
              <w:t>Description</w:t>
            </w:r>
          </w:p>
        </w:tc>
      </w:tr>
      <w:tr w:rsidR="008376AA" w:rsidRPr="00A25972" w14:paraId="4800F1D9" w14:textId="77777777" w:rsidTr="00D50E76">
        <w:tc>
          <w:tcPr>
            <w:cnfStyle w:val="001000000000" w:firstRow="0" w:lastRow="0" w:firstColumn="1" w:lastColumn="0" w:oddVBand="0" w:evenVBand="0" w:oddHBand="0" w:evenHBand="0" w:firstRowFirstColumn="0" w:firstRowLastColumn="0" w:lastRowFirstColumn="0" w:lastRowLastColumn="0"/>
            <w:tcW w:w="0" w:type="auto"/>
          </w:tcPr>
          <w:p w14:paraId="3D132D91" w14:textId="77777777" w:rsidR="008376AA" w:rsidRPr="00A25972" w:rsidRDefault="008376AA" w:rsidP="00D50E76">
            <w:pPr>
              <w:widowControl w:val="0"/>
              <w:spacing w:line="276" w:lineRule="auto"/>
              <w:ind w:right="-259"/>
              <w:rPr>
                <w:rFonts w:ascii="Courier New" w:eastAsia="Consolas" w:hAnsi="Courier New" w:cs="Courier New"/>
                <w:color w:val="000000"/>
                <w:sz w:val="20"/>
                <w:szCs w:val="20"/>
              </w:rPr>
            </w:pPr>
            <w:proofErr w:type="spellStart"/>
            <w:r>
              <w:rPr>
                <w:rFonts w:ascii="Courier New" w:eastAsia="Consolas" w:hAnsi="Courier New" w:cs="Courier New"/>
                <w:color w:val="000000"/>
                <w:sz w:val="20"/>
                <w:szCs w:val="20"/>
              </w:rPr>
              <w:t>appkey</w:t>
            </w:r>
            <w:proofErr w:type="spellEnd"/>
          </w:p>
        </w:tc>
        <w:tc>
          <w:tcPr>
            <w:tcW w:w="0" w:type="auto"/>
          </w:tcPr>
          <w:p w14:paraId="23C7EDF7" w14:textId="77777777" w:rsidR="008376AA" w:rsidRPr="00A25972" w:rsidRDefault="008376AA" w:rsidP="00D50E76">
            <w:pPr>
              <w:widowControl w:val="0"/>
              <w:spacing w:line="276" w:lineRule="auto"/>
              <w:cnfStyle w:val="000000000000" w:firstRow="0" w:lastRow="0" w:firstColumn="0" w:lastColumn="0" w:oddVBand="0" w:evenVBand="0" w:oddHBand="0" w:evenHBand="0" w:firstRowFirstColumn="0" w:firstRowLastColumn="0" w:lastRowFirstColumn="0" w:lastRowLastColumn="0"/>
              <w:rPr>
                <w:rFonts w:ascii="Courier New" w:eastAsia="Consolas" w:hAnsi="Courier New" w:cs="Courier New"/>
                <w:sz w:val="20"/>
                <w:szCs w:val="20"/>
              </w:rPr>
            </w:pPr>
            <w:r>
              <w:rPr>
                <w:rFonts w:ascii="Courier New" w:eastAsia="Consolas" w:hAnsi="Courier New" w:cs="Courier New"/>
                <w:sz w:val="20"/>
                <w:szCs w:val="20"/>
              </w:rPr>
              <w:t>Application key of the application sending the request.</w:t>
            </w:r>
          </w:p>
        </w:tc>
      </w:tr>
      <w:tr w:rsidR="008376AA" w:rsidRPr="00A25972" w14:paraId="240072D9" w14:textId="77777777" w:rsidTr="00D50E76">
        <w:tc>
          <w:tcPr>
            <w:cnfStyle w:val="001000000000" w:firstRow="0" w:lastRow="0" w:firstColumn="1" w:lastColumn="0" w:oddVBand="0" w:evenVBand="0" w:oddHBand="0" w:evenHBand="0" w:firstRowFirstColumn="0" w:firstRowLastColumn="0" w:lastRowFirstColumn="0" w:lastRowLastColumn="0"/>
            <w:tcW w:w="0" w:type="auto"/>
          </w:tcPr>
          <w:p w14:paraId="75FD59A5" w14:textId="77777777" w:rsidR="008376AA" w:rsidRPr="00A25972" w:rsidRDefault="008376AA" w:rsidP="00D50E76">
            <w:pPr>
              <w:widowControl w:val="0"/>
              <w:spacing w:line="276" w:lineRule="auto"/>
              <w:ind w:right="-259"/>
              <w:rPr>
                <w:rFonts w:ascii="Courier New" w:eastAsia="Consolas" w:hAnsi="Courier New" w:cs="Courier New"/>
                <w:color w:val="C27BA0"/>
                <w:sz w:val="20"/>
                <w:szCs w:val="20"/>
              </w:rPr>
            </w:pPr>
            <w:proofErr w:type="spellStart"/>
            <w:r w:rsidRPr="00A25972">
              <w:rPr>
                <w:rFonts w:ascii="Courier New" w:eastAsia="Consolas" w:hAnsi="Courier New" w:cs="Courier New"/>
                <w:color w:val="000000"/>
                <w:sz w:val="20"/>
                <w:szCs w:val="20"/>
              </w:rPr>
              <w:t>responseformat</w:t>
            </w:r>
            <w:proofErr w:type="spellEnd"/>
          </w:p>
        </w:tc>
        <w:tc>
          <w:tcPr>
            <w:tcW w:w="0" w:type="auto"/>
          </w:tcPr>
          <w:p w14:paraId="1364FB11" w14:textId="77777777" w:rsidR="008376AA" w:rsidRPr="00A25972" w:rsidRDefault="008376AA" w:rsidP="00D50E76">
            <w:pPr>
              <w:widowControl w:val="0"/>
              <w:spacing w:line="276" w:lineRule="auto"/>
              <w:cnfStyle w:val="000000000000" w:firstRow="0" w:lastRow="0" w:firstColumn="0" w:lastColumn="0" w:oddVBand="0" w:evenVBand="0" w:oddHBand="0" w:evenHBand="0" w:firstRowFirstColumn="0" w:firstRowLastColumn="0" w:lastRowFirstColumn="0" w:lastRowLastColumn="0"/>
              <w:rPr>
                <w:rFonts w:ascii="Courier New" w:eastAsia="Consolas" w:hAnsi="Courier New" w:cs="Courier New"/>
                <w:sz w:val="20"/>
                <w:szCs w:val="20"/>
              </w:rPr>
            </w:pPr>
            <w:r w:rsidRPr="00A25972">
              <w:rPr>
                <w:rFonts w:ascii="Courier New" w:eastAsia="Consolas" w:hAnsi="Courier New" w:cs="Courier New"/>
                <w:sz w:val="20"/>
                <w:szCs w:val="20"/>
              </w:rPr>
              <w:t>“application/</w:t>
            </w:r>
            <w:proofErr w:type="spellStart"/>
            <w:r w:rsidRPr="00A25972">
              <w:rPr>
                <w:rFonts w:ascii="Courier New" w:eastAsia="Consolas" w:hAnsi="Courier New" w:cs="Courier New"/>
                <w:sz w:val="20"/>
                <w:szCs w:val="20"/>
              </w:rPr>
              <w:t>json</w:t>
            </w:r>
            <w:proofErr w:type="spellEnd"/>
            <w:r w:rsidRPr="00A25972">
              <w:rPr>
                <w:rFonts w:ascii="Courier New" w:eastAsia="Consolas" w:hAnsi="Courier New" w:cs="Courier New"/>
                <w:sz w:val="20"/>
                <w:szCs w:val="20"/>
              </w:rPr>
              <w:t>”</w:t>
            </w:r>
          </w:p>
        </w:tc>
      </w:tr>
      <w:tr w:rsidR="008376AA" w:rsidRPr="00A25972" w14:paraId="20F86838" w14:textId="77777777" w:rsidTr="00D50E76">
        <w:tc>
          <w:tcPr>
            <w:cnfStyle w:val="001000000000" w:firstRow="0" w:lastRow="0" w:firstColumn="1" w:lastColumn="0" w:oddVBand="0" w:evenVBand="0" w:oddHBand="0" w:evenHBand="0" w:firstRowFirstColumn="0" w:firstRowLastColumn="0" w:lastRowFirstColumn="0" w:lastRowLastColumn="0"/>
            <w:tcW w:w="0" w:type="auto"/>
          </w:tcPr>
          <w:p w14:paraId="4042C719" w14:textId="77777777" w:rsidR="008376AA" w:rsidRPr="00A25972" w:rsidRDefault="008376AA" w:rsidP="00D50E76">
            <w:pPr>
              <w:widowControl w:val="0"/>
              <w:spacing w:line="276" w:lineRule="auto"/>
              <w:ind w:right="-259"/>
              <w:rPr>
                <w:rFonts w:ascii="Courier New" w:eastAsia="Consolas" w:hAnsi="Courier New" w:cs="Courier New"/>
                <w:color w:val="000000"/>
                <w:sz w:val="20"/>
                <w:szCs w:val="20"/>
              </w:rPr>
            </w:pPr>
            <w:proofErr w:type="spellStart"/>
            <w:r w:rsidRPr="00A25972">
              <w:rPr>
                <w:rFonts w:ascii="Courier New" w:eastAsia="Consolas" w:hAnsi="Courier New" w:cs="Courier New"/>
                <w:color w:val="000000"/>
                <w:sz w:val="20"/>
                <w:szCs w:val="20"/>
              </w:rPr>
              <w:t>contenttype</w:t>
            </w:r>
            <w:proofErr w:type="spellEnd"/>
          </w:p>
        </w:tc>
        <w:tc>
          <w:tcPr>
            <w:tcW w:w="0" w:type="auto"/>
          </w:tcPr>
          <w:p w14:paraId="5CDCE2DF" w14:textId="77777777" w:rsidR="008376AA" w:rsidRPr="00A25972" w:rsidRDefault="008376AA" w:rsidP="00D50E76">
            <w:pPr>
              <w:widowControl w:val="0"/>
              <w:spacing w:line="276" w:lineRule="auto"/>
              <w:cnfStyle w:val="000000000000" w:firstRow="0" w:lastRow="0" w:firstColumn="0" w:lastColumn="0" w:oddVBand="0" w:evenVBand="0" w:oddHBand="0" w:evenHBand="0" w:firstRowFirstColumn="0" w:firstRowLastColumn="0" w:lastRowFirstColumn="0" w:lastRowLastColumn="0"/>
              <w:rPr>
                <w:rFonts w:ascii="Courier New" w:eastAsia="Consolas" w:hAnsi="Courier New" w:cs="Courier New"/>
                <w:sz w:val="20"/>
                <w:szCs w:val="20"/>
              </w:rPr>
            </w:pPr>
            <w:r w:rsidRPr="00A25972">
              <w:rPr>
                <w:rFonts w:ascii="Courier New" w:eastAsia="Consolas" w:hAnsi="Courier New" w:cs="Courier New"/>
                <w:sz w:val="20"/>
                <w:szCs w:val="20"/>
              </w:rPr>
              <w:t>“application/</w:t>
            </w:r>
            <w:proofErr w:type="spellStart"/>
            <w:r w:rsidRPr="00A25972">
              <w:rPr>
                <w:rFonts w:ascii="Courier New" w:eastAsia="Consolas" w:hAnsi="Courier New" w:cs="Courier New"/>
                <w:sz w:val="20"/>
                <w:szCs w:val="20"/>
              </w:rPr>
              <w:t>json</w:t>
            </w:r>
            <w:proofErr w:type="spellEnd"/>
            <w:r w:rsidRPr="00A25972">
              <w:rPr>
                <w:rFonts w:ascii="Courier New" w:eastAsia="Consolas" w:hAnsi="Courier New" w:cs="Courier New"/>
                <w:sz w:val="20"/>
                <w:szCs w:val="20"/>
              </w:rPr>
              <w:t>”</w:t>
            </w:r>
          </w:p>
        </w:tc>
      </w:tr>
    </w:tbl>
    <w:p w14:paraId="74C2F2B3" w14:textId="77777777" w:rsidR="008376AA" w:rsidRDefault="008376AA" w:rsidP="008376AA">
      <w:pPr>
        <w:pStyle w:val="NoSpacing"/>
      </w:pPr>
    </w:p>
    <w:p w14:paraId="75E5AC5E" w14:textId="77777777" w:rsidR="008376AA" w:rsidRDefault="008376AA" w:rsidP="008376AA">
      <w:r>
        <w:t>These are the headers to be used in response messages.</w:t>
      </w:r>
    </w:p>
    <w:tbl>
      <w:tblPr>
        <w:tblStyle w:val="GridTable4-Accent5"/>
        <w:tblW w:w="0" w:type="auto"/>
        <w:tblLook w:val="06A0" w:firstRow="1" w:lastRow="0" w:firstColumn="1" w:lastColumn="0" w:noHBand="1" w:noVBand="1"/>
      </w:tblPr>
      <w:tblGrid>
        <w:gridCol w:w="1537"/>
        <w:gridCol w:w="6938"/>
      </w:tblGrid>
      <w:tr w:rsidR="008376AA" w:rsidRPr="00A25972" w14:paraId="519E3BC8" w14:textId="77777777" w:rsidTr="00D50E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7128F5B" w14:textId="77777777" w:rsidR="008376AA" w:rsidRPr="00A25972" w:rsidRDefault="008376AA" w:rsidP="00D50E76">
            <w:pPr>
              <w:widowControl w:val="0"/>
              <w:spacing w:line="276" w:lineRule="auto"/>
              <w:ind w:right="-259"/>
              <w:rPr>
                <w:rFonts w:ascii="Courier New" w:eastAsia="Consolas" w:hAnsi="Courier New" w:cs="Courier New"/>
                <w:sz w:val="20"/>
                <w:szCs w:val="20"/>
              </w:rPr>
            </w:pPr>
            <w:r w:rsidRPr="00A25972">
              <w:rPr>
                <w:rFonts w:ascii="Courier New" w:eastAsia="Consolas" w:hAnsi="Courier New" w:cs="Courier New"/>
                <w:sz w:val="20"/>
                <w:szCs w:val="20"/>
              </w:rPr>
              <w:t>Header</w:t>
            </w:r>
          </w:p>
        </w:tc>
        <w:tc>
          <w:tcPr>
            <w:tcW w:w="0" w:type="auto"/>
          </w:tcPr>
          <w:p w14:paraId="6E125D9D" w14:textId="77777777" w:rsidR="008376AA" w:rsidRPr="00A25972" w:rsidRDefault="008376AA" w:rsidP="00D50E76">
            <w:pPr>
              <w:widowControl w:val="0"/>
              <w:spacing w:line="276" w:lineRule="auto"/>
              <w:ind w:right="-259"/>
              <w:cnfStyle w:val="100000000000" w:firstRow="1" w:lastRow="0" w:firstColumn="0" w:lastColumn="0" w:oddVBand="0" w:evenVBand="0" w:oddHBand="0" w:evenHBand="0" w:firstRowFirstColumn="0" w:firstRowLastColumn="0" w:lastRowFirstColumn="0" w:lastRowLastColumn="0"/>
              <w:rPr>
                <w:rFonts w:ascii="Courier New" w:eastAsia="Consolas" w:hAnsi="Courier New" w:cs="Courier New"/>
                <w:sz w:val="20"/>
                <w:szCs w:val="20"/>
              </w:rPr>
            </w:pPr>
            <w:r w:rsidRPr="00A25972">
              <w:rPr>
                <w:rFonts w:ascii="Courier New" w:eastAsia="Consolas" w:hAnsi="Courier New" w:cs="Courier New"/>
                <w:sz w:val="20"/>
                <w:szCs w:val="20"/>
              </w:rPr>
              <w:t>Description</w:t>
            </w:r>
          </w:p>
        </w:tc>
      </w:tr>
      <w:tr w:rsidR="008376AA" w:rsidRPr="00A25972" w14:paraId="7366C137" w14:textId="77777777" w:rsidTr="00D50E76">
        <w:tc>
          <w:tcPr>
            <w:cnfStyle w:val="001000000000" w:firstRow="0" w:lastRow="0" w:firstColumn="1" w:lastColumn="0" w:oddVBand="0" w:evenVBand="0" w:oddHBand="0" w:evenHBand="0" w:firstRowFirstColumn="0" w:firstRowLastColumn="0" w:lastRowFirstColumn="0" w:lastRowLastColumn="0"/>
            <w:tcW w:w="0" w:type="auto"/>
          </w:tcPr>
          <w:p w14:paraId="3E68494A" w14:textId="77777777" w:rsidR="008376AA" w:rsidRPr="00A25972" w:rsidRDefault="008376AA" w:rsidP="00D50E76">
            <w:pPr>
              <w:widowControl w:val="0"/>
              <w:spacing w:line="276" w:lineRule="auto"/>
              <w:ind w:right="-259"/>
              <w:rPr>
                <w:rFonts w:ascii="Courier New" w:eastAsia="Consolas" w:hAnsi="Courier New" w:cs="Courier New"/>
                <w:color w:val="000000"/>
                <w:sz w:val="20"/>
                <w:szCs w:val="20"/>
              </w:rPr>
            </w:pPr>
            <w:proofErr w:type="spellStart"/>
            <w:r>
              <w:rPr>
                <w:rFonts w:ascii="Courier New" w:eastAsia="Consolas" w:hAnsi="Courier New" w:cs="Courier New"/>
                <w:color w:val="000000"/>
                <w:sz w:val="20"/>
                <w:szCs w:val="20"/>
              </w:rPr>
              <w:t>appkey</w:t>
            </w:r>
            <w:proofErr w:type="spellEnd"/>
          </w:p>
        </w:tc>
        <w:tc>
          <w:tcPr>
            <w:tcW w:w="0" w:type="auto"/>
          </w:tcPr>
          <w:p w14:paraId="41D0695C" w14:textId="77777777" w:rsidR="008376AA" w:rsidRPr="00A25972" w:rsidRDefault="008376AA" w:rsidP="00D50E76">
            <w:pPr>
              <w:widowControl w:val="0"/>
              <w:spacing w:line="276" w:lineRule="auto"/>
              <w:cnfStyle w:val="000000000000" w:firstRow="0" w:lastRow="0" w:firstColumn="0" w:lastColumn="0" w:oddVBand="0" w:evenVBand="0" w:oddHBand="0" w:evenHBand="0" w:firstRowFirstColumn="0" w:firstRowLastColumn="0" w:lastRowFirstColumn="0" w:lastRowLastColumn="0"/>
              <w:rPr>
                <w:rFonts w:ascii="Courier New" w:eastAsia="Consolas" w:hAnsi="Courier New" w:cs="Courier New"/>
                <w:sz w:val="20"/>
                <w:szCs w:val="20"/>
              </w:rPr>
            </w:pPr>
            <w:r>
              <w:rPr>
                <w:rFonts w:ascii="Courier New" w:eastAsia="Consolas" w:hAnsi="Courier New" w:cs="Courier New"/>
                <w:sz w:val="20"/>
                <w:szCs w:val="20"/>
              </w:rPr>
              <w:t>Application key of the application sending the response.</w:t>
            </w:r>
          </w:p>
        </w:tc>
      </w:tr>
      <w:tr w:rsidR="008376AA" w:rsidRPr="00A25972" w14:paraId="30C37845" w14:textId="77777777" w:rsidTr="00D50E76">
        <w:tc>
          <w:tcPr>
            <w:cnfStyle w:val="001000000000" w:firstRow="0" w:lastRow="0" w:firstColumn="1" w:lastColumn="0" w:oddVBand="0" w:evenVBand="0" w:oddHBand="0" w:evenHBand="0" w:firstRowFirstColumn="0" w:firstRowLastColumn="0" w:lastRowFirstColumn="0" w:lastRowLastColumn="0"/>
            <w:tcW w:w="0" w:type="auto"/>
          </w:tcPr>
          <w:p w14:paraId="34A1ADB6" w14:textId="77777777" w:rsidR="008376AA" w:rsidRPr="00A25972" w:rsidRDefault="008376AA" w:rsidP="00D50E76">
            <w:pPr>
              <w:widowControl w:val="0"/>
              <w:spacing w:line="276" w:lineRule="auto"/>
              <w:ind w:right="-259"/>
              <w:rPr>
                <w:rFonts w:ascii="Courier New" w:eastAsia="Consolas" w:hAnsi="Courier New" w:cs="Courier New"/>
                <w:color w:val="000000"/>
                <w:sz w:val="20"/>
                <w:szCs w:val="20"/>
              </w:rPr>
            </w:pPr>
            <w:proofErr w:type="spellStart"/>
            <w:r w:rsidRPr="00A25972">
              <w:rPr>
                <w:rFonts w:ascii="Courier New" w:eastAsia="Consolas" w:hAnsi="Courier New" w:cs="Courier New"/>
                <w:color w:val="000000"/>
                <w:sz w:val="20"/>
                <w:szCs w:val="20"/>
              </w:rPr>
              <w:t>contenttype</w:t>
            </w:r>
            <w:proofErr w:type="spellEnd"/>
          </w:p>
        </w:tc>
        <w:tc>
          <w:tcPr>
            <w:tcW w:w="0" w:type="auto"/>
          </w:tcPr>
          <w:p w14:paraId="3991FDD4" w14:textId="77777777" w:rsidR="008376AA" w:rsidRPr="00A25972" w:rsidRDefault="008376AA" w:rsidP="00D50E76">
            <w:pPr>
              <w:widowControl w:val="0"/>
              <w:spacing w:line="276" w:lineRule="auto"/>
              <w:cnfStyle w:val="000000000000" w:firstRow="0" w:lastRow="0" w:firstColumn="0" w:lastColumn="0" w:oddVBand="0" w:evenVBand="0" w:oddHBand="0" w:evenHBand="0" w:firstRowFirstColumn="0" w:firstRowLastColumn="0" w:lastRowFirstColumn="0" w:lastRowLastColumn="0"/>
              <w:rPr>
                <w:rFonts w:ascii="Courier New" w:eastAsia="Consolas" w:hAnsi="Courier New" w:cs="Courier New"/>
                <w:sz w:val="20"/>
                <w:szCs w:val="20"/>
              </w:rPr>
            </w:pPr>
            <w:r w:rsidRPr="00A25972">
              <w:rPr>
                <w:rFonts w:ascii="Courier New" w:eastAsia="Consolas" w:hAnsi="Courier New" w:cs="Courier New"/>
                <w:sz w:val="20"/>
                <w:szCs w:val="20"/>
              </w:rPr>
              <w:t>“application/</w:t>
            </w:r>
            <w:proofErr w:type="spellStart"/>
            <w:r w:rsidRPr="00A25972">
              <w:rPr>
                <w:rFonts w:ascii="Courier New" w:eastAsia="Consolas" w:hAnsi="Courier New" w:cs="Courier New"/>
                <w:sz w:val="20"/>
                <w:szCs w:val="20"/>
              </w:rPr>
              <w:t>json</w:t>
            </w:r>
            <w:proofErr w:type="spellEnd"/>
            <w:r w:rsidRPr="00A25972">
              <w:rPr>
                <w:rFonts w:ascii="Courier New" w:eastAsia="Consolas" w:hAnsi="Courier New" w:cs="Courier New"/>
                <w:sz w:val="20"/>
                <w:szCs w:val="20"/>
              </w:rPr>
              <w:t>”</w:t>
            </w:r>
          </w:p>
        </w:tc>
      </w:tr>
    </w:tbl>
    <w:p w14:paraId="12D7DBCF" w14:textId="58A44267" w:rsidR="008376AA" w:rsidRDefault="008376AA" w:rsidP="008376AA"/>
    <w:p w14:paraId="650DAC9F" w14:textId="6021A5D8" w:rsidR="00E7516F" w:rsidRDefault="00E7516F" w:rsidP="00BA05AB">
      <w:pPr>
        <w:pStyle w:val="Heading2"/>
      </w:pPr>
      <w:bookmarkStart w:id="19" w:name="_Toc441495362"/>
      <w:r>
        <w:t>Encounter API Details</w:t>
      </w:r>
      <w:bookmarkEnd w:id="19"/>
    </w:p>
    <w:p w14:paraId="4310372E" w14:textId="13576EB1" w:rsidR="00E7516F" w:rsidRDefault="00E7516F" w:rsidP="00BA05AB">
      <w:pPr>
        <w:pStyle w:val="Heading3"/>
      </w:pPr>
      <w:bookmarkStart w:id="20" w:name="_Toc441495363"/>
      <w:r>
        <w:t>Update Encounter Method</w:t>
      </w:r>
      <w:bookmarkEnd w:id="20"/>
    </w:p>
    <w:p w14:paraId="1C3E431C" w14:textId="28CBC0BC" w:rsidR="00E7516F" w:rsidRDefault="00E7516F" w:rsidP="00BA05AB">
      <w:r>
        <w:t>The caller will provide a single encounter update record with each call to this service.</w:t>
      </w:r>
    </w:p>
    <w:tbl>
      <w:tblPr>
        <w:tblStyle w:val="GridTable4-Accent5"/>
        <w:tblW w:w="0" w:type="auto"/>
        <w:tblLook w:val="06A0" w:firstRow="1" w:lastRow="0" w:firstColumn="1" w:lastColumn="0" w:noHBand="1" w:noVBand="1"/>
      </w:tblPr>
      <w:tblGrid>
        <w:gridCol w:w="1081"/>
        <w:gridCol w:w="3529"/>
      </w:tblGrid>
      <w:tr w:rsidR="00E7516F" w:rsidRPr="00F062FB" w14:paraId="00A576CE" w14:textId="77777777" w:rsidTr="00D50E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BA1559A" w14:textId="77777777" w:rsidR="00E7516F" w:rsidRPr="00F062FB" w:rsidRDefault="00E7516F" w:rsidP="00BA05AB">
            <w:pPr>
              <w:widowControl w:val="0"/>
              <w:spacing w:line="276" w:lineRule="auto"/>
              <w:ind w:right="-259"/>
              <w:rPr>
                <w:rFonts w:ascii="Courier New" w:eastAsia="Consolas" w:hAnsi="Courier New" w:cs="Courier New"/>
                <w:sz w:val="24"/>
                <w:szCs w:val="20"/>
              </w:rPr>
            </w:pPr>
            <w:r w:rsidRPr="00F062FB">
              <w:rPr>
                <w:rFonts w:ascii="Courier New" w:eastAsia="Consolas" w:hAnsi="Courier New" w:cs="Courier New"/>
                <w:sz w:val="24"/>
                <w:szCs w:val="20"/>
              </w:rPr>
              <w:t>Method</w:t>
            </w:r>
          </w:p>
        </w:tc>
        <w:tc>
          <w:tcPr>
            <w:tcW w:w="0" w:type="auto"/>
          </w:tcPr>
          <w:p w14:paraId="175DB2EA" w14:textId="77777777" w:rsidR="00E7516F" w:rsidRPr="00F062FB" w:rsidRDefault="00E7516F" w:rsidP="00BA05AB">
            <w:pPr>
              <w:widowControl w:val="0"/>
              <w:spacing w:line="276" w:lineRule="auto"/>
              <w:ind w:right="-259"/>
              <w:cnfStyle w:val="100000000000" w:firstRow="1" w:lastRow="0" w:firstColumn="0" w:lastColumn="0" w:oddVBand="0" w:evenVBand="0" w:oddHBand="0" w:evenHBand="0" w:firstRowFirstColumn="0" w:firstRowLastColumn="0" w:lastRowFirstColumn="0" w:lastRowLastColumn="0"/>
              <w:rPr>
                <w:rFonts w:ascii="Courier New" w:eastAsia="Consolas" w:hAnsi="Courier New" w:cs="Courier New"/>
                <w:sz w:val="24"/>
                <w:szCs w:val="20"/>
              </w:rPr>
            </w:pPr>
            <w:r w:rsidRPr="00F062FB">
              <w:rPr>
                <w:rFonts w:ascii="Courier New" w:eastAsia="Consolas" w:hAnsi="Courier New" w:cs="Courier New"/>
                <w:sz w:val="24"/>
                <w:szCs w:val="20"/>
              </w:rPr>
              <w:t>URL</w:t>
            </w:r>
          </w:p>
        </w:tc>
      </w:tr>
      <w:tr w:rsidR="00E7516F" w:rsidRPr="00F062FB" w14:paraId="660415FE" w14:textId="77777777" w:rsidTr="00D50E76">
        <w:tc>
          <w:tcPr>
            <w:cnfStyle w:val="001000000000" w:firstRow="0" w:lastRow="0" w:firstColumn="1" w:lastColumn="0" w:oddVBand="0" w:evenVBand="0" w:oddHBand="0" w:evenHBand="0" w:firstRowFirstColumn="0" w:firstRowLastColumn="0" w:lastRowFirstColumn="0" w:lastRowLastColumn="0"/>
            <w:tcW w:w="0" w:type="auto"/>
          </w:tcPr>
          <w:p w14:paraId="66CB6E5D" w14:textId="77777777" w:rsidR="00E7516F" w:rsidRPr="00F062FB" w:rsidRDefault="00E7516F" w:rsidP="00BA05AB">
            <w:pPr>
              <w:widowControl w:val="0"/>
              <w:spacing w:line="276" w:lineRule="auto"/>
              <w:ind w:right="-259"/>
              <w:rPr>
                <w:rFonts w:ascii="Courier New" w:eastAsia="Consolas" w:hAnsi="Courier New" w:cs="Courier New"/>
                <w:color w:val="000000"/>
                <w:sz w:val="24"/>
                <w:szCs w:val="20"/>
              </w:rPr>
            </w:pPr>
            <w:r w:rsidRPr="00F062FB">
              <w:rPr>
                <w:rFonts w:ascii="Courier New" w:eastAsia="Consolas" w:hAnsi="Courier New" w:cs="Courier New"/>
                <w:color w:val="000000"/>
                <w:sz w:val="24"/>
                <w:szCs w:val="20"/>
              </w:rPr>
              <w:t>POST</w:t>
            </w:r>
          </w:p>
        </w:tc>
        <w:tc>
          <w:tcPr>
            <w:tcW w:w="0" w:type="auto"/>
          </w:tcPr>
          <w:p w14:paraId="2555C21A" w14:textId="07F761C6" w:rsidR="00E7516F" w:rsidRPr="00F062FB" w:rsidRDefault="00E7516F" w:rsidP="00BA05AB">
            <w:pPr>
              <w:widowControl w:val="0"/>
              <w:spacing w:line="276" w:lineRule="auto"/>
              <w:cnfStyle w:val="000000000000" w:firstRow="0" w:lastRow="0" w:firstColumn="0" w:lastColumn="0" w:oddVBand="0" w:evenVBand="0" w:oddHBand="0" w:evenHBand="0" w:firstRowFirstColumn="0" w:firstRowLastColumn="0" w:lastRowFirstColumn="0" w:lastRowLastColumn="0"/>
              <w:rPr>
                <w:rFonts w:ascii="Courier New" w:eastAsia="Consolas" w:hAnsi="Courier New" w:cs="Courier New"/>
                <w:sz w:val="24"/>
                <w:szCs w:val="20"/>
              </w:rPr>
            </w:pPr>
            <w:proofErr w:type="spellStart"/>
            <w:r w:rsidRPr="00F062FB">
              <w:rPr>
                <w:rFonts w:ascii="Courier New" w:eastAsia="Consolas" w:hAnsi="Courier New" w:cs="Courier New"/>
                <w:sz w:val="24"/>
                <w:szCs w:val="20"/>
              </w:rPr>
              <w:t>api</w:t>
            </w:r>
            <w:proofErr w:type="spellEnd"/>
            <w:r w:rsidRPr="00F062FB">
              <w:rPr>
                <w:rFonts w:ascii="Courier New" w:eastAsia="Consolas" w:hAnsi="Courier New" w:cs="Courier New"/>
                <w:sz w:val="24"/>
                <w:szCs w:val="20"/>
              </w:rPr>
              <w:t>/v1/</w:t>
            </w:r>
            <w:r>
              <w:rPr>
                <w:rFonts w:ascii="Courier New" w:eastAsia="Consolas" w:hAnsi="Courier New" w:cs="Courier New"/>
                <w:sz w:val="24"/>
                <w:szCs w:val="20"/>
              </w:rPr>
              <w:t>encounter/update</w:t>
            </w:r>
          </w:p>
        </w:tc>
      </w:tr>
    </w:tbl>
    <w:p w14:paraId="45CC941B" w14:textId="77777777" w:rsidR="00E7516F" w:rsidRDefault="00E7516F" w:rsidP="00BA05AB">
      <w:pPr>
        <w:pStyle w:val="NoSpacing"/>
      </w:pPr>
    </w:p>
    <w:p w14:paraId="6E58B182" w14:textId="01E9014C" w:rsidR="00E7516F" w:rsidRDefault="00E7516F" w:rsidP="00BA05AB">
      <w:pPr>
        <w:pStyle w:val="Heading4"/>
      </w:pPr>
      <w:bookmarkStart w:id="21" w:name="_Toc441495364"/>
      <w:r w:rsidRPr="00D62629">
        <w:t>Request Payload</w:t>
      </w:r>
      <w:bookmarkEnd w:id="21"/>
    </w:p>
    <w:p w14:paraId="7404370F" w14:textId="77777777" w:rsidR="00A97950" w:rsidRDefault="00D10A92" w:rsidP="00D10A92">
      <w:r>
        <w:t xml:space="preserve">The CDS file specification document lays out a set of fixed-length </w:t>
      </w:r>
      <w:r w:rsidR="00A97950">
        <w:t>record formats</w:t>
      </w:r>
      <w:r>
        <w:t xml:space="preserve"> that are </w:t>
      </w:r>
      <w:r w:rsidR="00A97950">
        <w:t>uploaded to CDS in a single file as a batch.</w:t>
      </w:r>
      <w:r>
        <w:t xml:space="preserve">  The format of each record is determined by the three-character record type at the beginning of the record.  </w:t>
      </w:r>
    </w:p>
    <w:p w14:paraId="22B0AEBE" w14:textId="6FEB4ABA" w:rsidR="00D10A92" w:rsidRDefault="00D10A92" w:rsidP="00D10A92">
      <w:r>
        <w:t>When submitting this information to the web service, this information should be encoded as a JSON object by converting each field into a separate JSON attribute as shown here.</w:t>
      </w:r>
      <w:r w:rsidR="00A97950">
        <w:t xml:space="preserve">  Each record in the batch should be sent to CDS as a separate web service call.</w:t>
      </w:r>
    </w:p>
    <w:p w14:paraId="6CA85404" w14:textId="2D5F212A" w:rsidR="00D10A92" w:rsidRPr="00F53CF2" w:rsidRDefault="009017A1" w:rsidP="00D10A92">
      <w:pPr>
        <w:rPr>
          <w:b/>
          <w:u w:val="single"/>
        </w:rPr>
      </w:pPr>
      <w:r>
        <w:rPr>
          <w:b/>
          <w:u w:val="single"/>
        </w:rPr>
        <w:t xml:space="preserve">Sample </w:t>
      </w:r>
      <w:r w:rsidR="00D10A92" w:rsidRPr="00F53CF2">
        <w:rPr>
          <w:b/>
          <w:u w:val="single"/>
        </w:rPr>
        <w:t>CDS Record Specification</w:t>
      </w:r>
    </w:p>
    <w:tbl>
      <w:tblPr>
        <w:tblStyle w:val="GridTable4-Accent5"/>
        <w:tblW w:w="0" w:type="auto"/>
        <w:tblLook w:val="04A0" w:firstRow="1" w:lastRow="0" w:firstColumn="1" w:lastColumn="0" w:noHBand="0" w:noVBand="1"/>
      </w:tblPr>
      <w:tblGrid>
        <w:gridCol w:w="1095"/>
        <w:gridCol w:w="883"/>
        <w:gridCol w:w="1528"/>
        <w:gridCol w:w="3239"/>
      </w:tblGrid>
      <w:tr w:rsidR="00F53CF2" w:rsidRPr="009C287B" w14:paraId="376B53B3" w14:textId="77777777" w:rsidTr="00F53CF2">
        <w:trPr>
          <w:cnfStyle w:val="100000000000" w:firstRow="1" w:lastRow="0" w:firstColumn="0" w:lastColumn="0" w:oddVBand="0" w:evenVBand="0" w:oddHBand="0"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0" w:type="auto"/>
            <w:hideMark/>
          </w:tcPr>
          <w:p w14:paraId="191057A6" w14:textId="77777777" w:rsidR="009C287B" w:rsidRPr="00F53CF2" w:rsidRDefault="009C287B">
            <w:pPr>
              <w:rPr>
                <w:rFonts w:ascii="Arial" w:eastAsia="Times New Roman" w:hAnsi="Arial" w:cs="Arial"/>
                <w:sz w:val="20"/>
                <w:szCs w:val="20"/>
              </w:rPr>
            </w:pPr>
            <w:r w:rsidRPr="00F53CF2">
              <w:rPr>
                <w:rFonts w:ascii="Arial" w:eastAsia="Times New Roman" w:hAnsi="Arial" w:cs="Arial"/>
                <w:sz w:val="20"/>
                <w:szCs w:val="20"/>
              </w:rPr>
              <w:t xml:space="preserve">Start </w:t>
            </w:r>
            <w:proofErr w:type="spellStart"/>
            <w:r w:rsidRPr="00F53CF2">
              <w:rPr>
                <w:rFonts w:ascii="Arial" w:eastAsia="Times New Roman" w:hAnsi="Arial" w:cs="Arial"/>
                <w:sz w:val="20"/>
                <w:szCs w:val="20"/>
              </w:rPr>
              <w:t>Pos</w:t>
            </w:r>
            <w:proofErr w:type="spellEnd"/>
          </w:p>
        </w:tc>
        <w:tc>
          <w:tcPr>
            <w:tcW w:w="0" w:type="auto"/>
            <w:hideMark/>
          </w:tcPr>
          <w:p w14:paraId="22FF3407" w14:textId="77777777" w:rsidR="009C287B" w:rsidRPr="009C287B" w:rsidRDefault="009C287B" w:rsidP="009C287B">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9C287B">
              <w:rPr>
                <w:rFonts w:ascii="Arial" w:eastAsia="Times New Roman" w:hAnsi="Arial" w:cs="Arial"/>
                <w:sz w:val="20"/>
                <w:szCs w:val="20"/>
              </w:rPr>
              <w:t>Length</w:t>
            </w:r>
          </w:p>
        </w:tc>
        <w:tc>
          <w:tcPr>
            <w:tcW w:w="0" w:type="auto"/>
            <w:hideMark/>
          </w:tcPr>
          <w:p w14:paraId="337BB747" w14:textId="77777777" w:rsidR="009C287B" w:rsidRPr="009C287B" w:rsidRDefault="009C287B" w:rsidP="009C287B">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9C287B">
              <w:rPr>
                <w:rFonts w:ascii="Arial" w:eastAsia="Times New Roman" w:hAnsi="Arial" w:cs="Arial"/>
                <w:sz w:val="20"/>
                <w:szCs w:val="20"/>
              </w:rPr>
              <w:t>Type / Format</w:t>
            </w:r>
          </w:p>
        </w:tc>
        <w:tc>
          <w:tcPr>
            <w:tcW w:w="3239" w:type="dxa"/>
            <w:hideMark/>
          </w:tcPr>
          <w:p w14:paraId="2C32E441" w14:textId="77777777" w:rsidR="009C287B" w:rsidRPr="009C287B" w:rsidRDefault="009C287B" w:rsidP="009C287B">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9C287B">
              <w:rPr>
                <w:rFonts w:ascii="Arial" w:eastAsia="Times New Roman" w:hAnsi="Arial" w:cs="Arial"/>
                <w:sz w:val="20"/>
                <w:szCs w:val="20"/>
              </w:rPr>
              <w:t>Field Name</w:t>
            </w:r>
          </w:p>
        </w:tc>
      </w:tr>
      <w:tr w:rsidR="009C287B" w:rsidRPr="009C287B" w14:paraId="64EEC60D" w14:textId="77777777" w:rsidTr="00F53CF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2B76DBCF" w14:textId="77777777" w:rsidR="009C287B" w:rsidRPr="009C287B" w:rsidRDefault="009C287B" w:rsidP="009C287B">
            <w:pPr>
              <w:jc w:val="right"/>
              <w:rPr>
                <w:rFonts w:ascii="Arial" w:eastAsia="Times New Roman" w:hAnsi="Arial" w:cs="Arial"/>
                <w:sz w:val="20"/>
                <w:szCs w:val="20"/>
              </w:rPr>
            </w:pPr>
            <w:r w:rsidRPr="009C287B">
              <w:rPr>
                <w:rFonts w:ascii="Arial" w:eastAsia="Times New Roman" w:hAnsi="Arial" w:cs="Arial"/>
                <w:sz w:val="20"/>
                <w:szCs w:val="20"/>
              </w:rPr>
              <w:t>1</w:t>
            </w:r>
          </w:p>
        </w:tc>
        <w:tc>
          <w:tcPr>
            <w:tcW w:w="0" w:type="auto"/>
            <w:noWrap/>
            <w:hideMark/>
          </w:tcPr>
          <w:p w14:paraId="09DB6F9E" w14:textId="77777777" w:rsidR="009C287B" w:rsidRPr="009C287B" w:rsidRDefault="009C287B" w:rsidP="009C287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9C287B">
              <w:rPr>
                <w:rFonts w:ascii="Arial" w:eastAsia="Times New Roman" w:hAnsi="Arial" w:cs="Arial"/>
                <w:sz w:val="20"/>
                <w:szCs w:val="20"/>
              </w:rPr>
              <w:t>3</w:t>
            </w:r>
          </w:p>
        </w:tc>
        <w:tc>
          <w:tcPr>
            <w:tcW w:w="0" w:type="auto"/>
            <w:noWrap/>
            <w:hideMark/>
          </w:tcPr>
          <w:p w14:paraId="4255A497" w14:textId="77777777" w:rsidR="009C287B" w:rsidRPr="009C287B" w:rsidRDefault="009C287B" w:rsidP="009C287B">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9C287B">
              <w:rPr>
                <w:rFonts w:ascii="Arial" w:eastAsia="Times New Roman" w:hAnsi="Arial" w:cs="Arial"/>
                <w:sz w:val="20"/>
                <w:szCs w:val="20"/>
              </w:rPr>
              <w:t>"UPD"</w:t>
            </w:r>
          </w:p>
        </w:tc>
        <w:tc>
          <w:tcPr>
            <w:tcW w:w="3239" w:type="dxa"/>
            <w:noWrap/>
            <w:hideMark/>
          </w:tcPr>
          <w:p w14:paraId="6A98046D" w14:textId="77777777" w:rsidR="009C287B" w:rsidRPr="009C287B" w:rsidRDefault="009C287B" w:rsidP="009C287B">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proofErr w:type="spellStart"/>
            <w:r w:rsidRPr="009C287B">
              <w:rPr>
                <w:rFonts w:ascii="Arial" w:eastAsia="Times New Roman" w:hAnsi="Arial" w:cs="Arial"/>
                <w:sz w:val="20"/>
                <w:szCs w:val="20"/>
              </w:rPr>
              <w:t>RecordType</w:t>
            </w:r>
            <w:proofErr w:type="spellEnd"/>
          </w:p>
        </w:tc>
      </w:tr>
      <w:tr w:rsidR="009C287B" w:rsidRPr="009C287B" w14:paraId="3CFC4278" w14:textId="77777777" w:rsidTr="00F53CF2">
        <w:trPr>
          <w:trHeight w:val="255"/>
        </w:trPr>
        <w:tc>
          <w:tcPr>
            <w:cnfStyle w:val="001000000000" w:firstRow="0" w:lastRow="0" w:firstColumn="1" w:lastColumn="0" w:oddVBand="0" w:evenVBand="0" w:oddHBand="0" w:evenHBand="0" w:firstRowFirstColumn="0" w:firstRowLastColumn="0" w:lastRowFirstColumn="0" w:lastRowLastColumn="0"/>
            <w:tcW w:w="0" w:type="auto"/>
            <w:noWrap/>
            <w:hideMark/>
          </w:tcPr>
          <w:p w14:paraId="3730D59D" w14:textId="77777777" w:rsidR="009C287B" w:rsidRPr="009C287B" w:rsidRDefault="009C287B" w:rsidP="009C287B">
            <w:pPr>
              <w:jc w:val="right"/>
              <w:rPr>
                <w:rFonts w:ascii="Arial" w:eastAsia="Times New Roman" w:hAnsi="Arial" w:cs="Arial"/>
                <w:sz w:val="20"/>
                <w:szCs w:val="20"/>
              </w:rPr>
            </w:pPr>
            <w:r w:rsidRPr="009C287B">
              <w:rPr>
                <w:rFonts w:ascii="Arial" w:eastAsia="Times New Roman" w:hAnsi="Arial" w:cs="Arial"/>
                <w:sz w:val="20"/>
                <w:szCs w:val="20"/>
              </w:rPr>
              <w:t>4</w:t>
            </w:r>
          </w:p>
        </w:tc>
        <w:tc>
          <w:tcPr>
            <w:tcW w:w="0" w:type="auto"/>
            <w:noWrap/>
            <w:hideMark/>
          </w:tcPr>
          <w:p w14:paraId="677FA94C" w14:textId="77777777" w:rsidR="009C287B" w:rsidRPr="009C287B" w:rsidRDefault="009C287B" w:rsidP="009C287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9C287B">
              <w:rPr>
                <w:rFonts w:ascii="Arial" w:eastAsia="Times New Roman" w:hAnsi="Arial" w:cs="Arial"/>
                <w:sz w:val="20"/>
                <w:szCs w:val="20"/>
              </w:rPr>
              <w:t>150</w:t>
            </w:r>
          </w:p>
        </w:tc>
        <w:tc>
          <w:tcPr>
            <w:tcW w:w="0" w:type="auto"/>
            <w:noWrap/>
            <w:hideMark/>
          </w:tcPr>
          <w:p w14:paraId="278EAA78" w14:textId="77777777" w:rsidR="009C287B" w:rsidRPr="009C287B" w:rsidRDefault="009C287B" w:rsidP="009C287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9C287B">
              <w:rPr>
                <w:rFonts w:ascii="Arial" w:eastAsia="Times New Roman" w:hAnsi="Arial" w:cs="Arial"/>
                <w:sz w:val="20"/>
                <w:szCs w:val="20"/>
              </w:rPr>
              <w:t>Text</w:t>
            </w:r>
          </w:p>
        </w:tc>
        <w:tc>
          <w:tcPr>
            <w:tcW w:w="3239" w:type="dxa"/>
            <w:noWrap/>
            <w:hideMark/>
          </w:tcPr>
          <w:p w14:paraId="272E799D" w14:textId="77777777" w:rsidR="009C287B" w:rsidRPr="009C287B" w:rsidRDefault="009C287B" w:rsidP="009C287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proofErr w:type="spellStart"/>
            <w:r w:rsidRPr="009C287B">
              <w:rPr>
                <w:rFonts w:ascii="Arial" w:eastAsia="Times New Roman" w:hAnsi="Arial" w:cs="Arial"/>
                <w:sz w:val="20"/>
                <w:szCs w:val="20"/>
              </w:rPr>
              <w:t>EncounterIdentifier</w:t>
            </w:r>
            <w:proofErr w:type="spellEnd"/>
          </w:p>
        </w:tc>
      </w:tr>
      <w:tr w:rsidR="009C287B" w:rsidRPr="009C287B" w14:paraId="20D2449D" w14:textId="77777777" w:rsidTr="00F53CF2">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auto"/>
            <w:noWrap/>
            <w:hideMark/>
          </w:tcPr>
          <w:p w14:paraId="348EC58B" w14:textId="77777777" w:rsidR="009C287B" w:rsidRPr="009C287B" w:rsidRDefault="009C287B" w:rsidP="009C287B">
            <w:pPr>
              <w:jc w:val="right"/>
              <w:rPr>
                <w:rFonts w:ascii="Arial" w:eastAsia="Times New Roman" w:hAnsi="Arial" w:cs="Arial"/>
                <w:sz w:val="20"/>
                <w:szCs w:val="20"/>
              </w:rPr>
            </w:pPr>
            <w:r w:rsidRPr="009C287B">
              <w:rPr>
                <w:rFonts w:ascii="Arial" w:eastAsia="Times New Roman" w:hAnsi="Arial" w:cs="Arial"/>
                <w:sz w:val="20"/>
                <w:szCs w:val="20"/>
              </w:rPr>
              <w:t>154</w:t>
            </w:r>
          </w:p>
        </w:tc>
        <w:tc>
          <w:tcPr>
            <w:tcW w:w="0" w:type="auto"/>
            <w:noWrap/>
            <w:hideMark/>
          </w:tcPr>
          <w:p w14:paraId="643D3811" w14:textId="77777777" w:rsidR="009C287B" w:rsidRPr="009C287B" w:rsidRDefault="009C287B" w:rsidP="009C287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9C287B">
              <w:rPr>
                <w:rFonts w:ascii="Arial" w:eastAsia="Times New Roman" w:hAnsi="Arial" w:cs="Arial"/>
                <w:sz w:val="20"/>
                <w:szCs w:val="20"/>
              </w:rPr>
              <w:t>50</w:t>
            </w:r>
          </w:p>
        </w:tc>
        <w:tc>
          <w:tcPr>
            <w:tcW w:w="0" w:type="auto"/>
            <w:noWrap/>
            <w:hideMark/>
          </w:tcPr>
          <w:p w14:paraId="1B9CC476" w14:textId="77777777" w:rsidR="009C287B" w:rsidRPr="009C287B" w:rsidRDefault="009C287B" w:rsidP="009C287B">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9C287B">
              <w:rPr>
                <w:rFonts w:ascii="Arial" w:eastAsia="Times New Roman" w:hAnsi="Arial" w:cs="Arial"/>
                <w:sz w:val="20"/>
                <w:szCs w:val="20"/>
              </w:rPr>
              <w:t>Text</w:t>
            </w:r>
          </w:p>
        </w:tc>
        <w:tc>
          <w:tcPr>
            <w:tcW w:w="3239" w:type="dxa"/>
            <w:noWrap/>
            <w:hideMark/>
          </w:tcPr>
          <w:p w14:paraId="6829A600" w14:textId="53445689" w:rsidR="009C287B" w:rsidRPr="009C287B" w:rsidRDefault="009017A1" w:rsidP="009C287B">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proofErr w:type="spellStart"/>
            <w:r>
              <w:rPr>
                <w:rFonts w:ascii="Arial" w:eastAsia="Times New Roman" w:hAnsi="Arial" w:cs="Arial"/>
                <w:sz w:val="20"/>
                <w:szCs w:val="20"/>
              </w:rPr>
              <w:t>ProviderNumber</w:t>
            </w:r>
            <w:proofErr w:type="spellEnd"/>
          </w:p>
        </w:tc>
      </w:tr>
      <w:tr w:rsidR="009C287B" w:rsidRPr="009C287B" w14:paraId="59B3171F" w14:textId="77777777" w:rsidTr="00F53CF2">
        <w:trPr>
          <w:trHeight w:val="255"/>
        </w:trPr>
        <w:tc>
          <w:tcPr>
            <w:cnfStyle w:val="001000000000" w:firstRow="0" w:lastRow="0" w:firstColumn="1" w:lastColumn="0" w:oddVBand="0" w:evenVBand="0" w:oddHBand="0" w:evenHBand="0" w:firstRowFirstColumn="0" w:firstRowLastColumn="0" w:lastRowFirstColumn="0" w:lastRowLastColumn="0"/>
            <w:tcW w:w="0" w:type="auto"/>
            <w:noWrap/>
            <w:hideMark/>
          </w:tcPr>
          <w:p w14:paraId="3D9F031E" w14:textId="77777777" w:rsidR="009C287B" w:rsidRPr="009C287B" w:rsidRDefault="009C287B" w:rsidP="009C287B">
            <w:pPr>
              <w:jc w:val="right"/>
              <w:rPr>
                <w:rFonts w:ascii="Arial" w:eastAsia="Times New Roman" w:hAnsi="Arial" w:cs="Arial"/>
                <w:sz w:val="20"/>
                <w:szCs w:val="20"/>
              </w:rPr>
            </w:pPr>
            <w:r w:rsidRPr="009C287B">
              <w:rPr>
                <w:rFonts w:ascii="Arial" w:eastAsia="Times New Roman" w:hAnsi="Arial" w:cs="Arial"/>
                <w:sz w:val="20"/>
                <w:szCs w:val="20"/>
              </w:rPr>
              <w:t>204</w:t>
            </w:r>
          </w:p>
        </w:tc>
        <w:tc>
          <w:tcPr>
            <w:tcW w:w="0" w:type="auto"/>
            <w:noWrap/>
            <w:hideMark/>
          </w:tcPr>
          <w:p w14:paraId="184765B3" w14:textId="77777777" w:rsidR="009C287B" w:rsidRPr="009C287B" w:rsidRDefault="009C287B" w:rsidP="009C287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9C287B">
              <w:rPr>
                <w:rFonts w:ascii="Arial" w:eastAsia="Times New Roman" w:hAnsi="Arial" w:cs="Arial"/>
                <w:sz w:val="20"/>
                <w:szCs w:val="20"/>
              </w:rPr>
              <w:t>1</w:t>
            </w:r>
          </w:p>
        </w:tc>
        <w:tc>
          <w:tcPr>
            <w:tcW w:w="0" w:type="auto"/>
            <w:noWrap/>
            <w:hideMark/>
          </w:tcPr>
          <w:p w14:paraId="061548AA" w14:textId="77777777" w:rsidR="009C287B" w:rsidRPr="009C287B" w:rsidRDefault="009C287B" w:rsidP="009C287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9C287B">
              <w:rPr>
                <w:rFonts w:ascii="Arial" w:eastAsia="Times New Roman" w:hAnsi="Arial" w:cs="Arial"/>
                <w:sz w:val="20"/>
                <w:szCs w:val="20"/>
              </w:rPr>
              <w:t>Digit (1-6)</w:t>
            </w:r>
          </w:p>
        </w:tc>
        <w:tc>
          <w:tcPr>
            <w:tcW w:w="3239" w:type="dxa"/>
            <w:noWrap/>
            <w:hideMark/>
          </w:tcPr>
          <w:p w14:paraId="799163EB" w14:textId="77777777" w:rsidR="009C287B" w:rsidRPr="009C287B" w:rsidRDefault="009C287B" w:rsidP="009C287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proofErr w:type="spellStart"/>
            <w:r w:rsidRPr="009C287B">
              <w:rPr>
                <w:rFonts w:ascii="Arial" w:eastAsia="Times New Roman" w:hAnsi="Arial" w:cs="Arial"/>
                <w:sz w:val="20"/>
                <w:szCs w:val="20"/>
              </w:rPr>
              <w:t>RegionID</w:t>
            </w:r>
            <w:proofErr w:type="spellEnd"/>
          </w:p>
        </w:tc>
      </w:tr>
      <w:tr w:rsidR="009C287B" w:rsidRPr="009C287B" w14:paraId="0195E81F" w14:textId="77777777" w:rsidTr="00F53CF2">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auto"/>
            <w:noWrap/>
            <w:hideMark/>
          </w:tcPr>
          <w:p w14:paraId="468AD7B4" w14:textId="77777777" w:rsidR="009C287B" w:rsidRPr="009C287B" w:rsidRDefault="009C287B" w:rsidP="009C287B">
            <w:pPr>
              <w:jc w:val="right"/>
              <w:rPr>
                <w:rFonts w:ascii="Arial" w:eastAsia="Times New Roman" w:hAnsi="Arial" w:cs="Arial"/>
                <w:sz w:val="20"/>
                <w:szCs w:val="20"/>
              </w:rPr>
            </w:pPr>
            <w:r w:rsidRPr="009C287B">
              <w:rPr>
                <w:rFonts w:ascii="Arial" w:eastAsia="Times New Roman" w:hAnsi="Arial" w:cs="Arial"/>
                <w:sz w:val="20"/>
                <w:szCs w:val="20"/>
              </w:rPr>
              <w:t>205</w:t>
            </w:r>
          </w:p>
        </w:tc>
        <w:tc>
          <w:tcPr>
            <w:tcW w:w="0" w:type="auto"/>
            <w:noWrap/>
            <w:hideMark/>
          </w:tcPr>
          <w:p w14:paraId="5781ED41" w14:textId="77777777" w:rsidR="009C287B" w:rsidRPr="009C287B" w:rsidRDefault="009C287B" w:rsidP="009C287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9C287B">
              <w:rPr>
                <w:rFonts w:ascii="Arial" w:eastAsia="Times New Roman" w:hAnsi="Arial" w:cs="Arial"/>
                <w:sz w:val="20"/>
                <w:szCs w:val="20"/>
              </w:rPr>
              <w:t>4</w:t>
            </w:r>
          </w:p>
        </w:tc>
        <w:tc>
          <w:tcPr>
            <w:tcW w:w="0" w:type="auto"/>
            <w:noWrap/>
            <w:hideMark/>
          </w:tcPr>
          <w:p w14:paraId="2E77C0CA" w14:textId="77777777" w:rsidR="009C287B" w:rsidRPr="009C287B" w:rsidRDefault="009C287B" w:rsidP="009C287B">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9C287B">
              <w:rPr>
                <w:rFonts w:ascii="Arial" w:eastAsia="Times New Roman" w:hAnsi="Arial" w:cs="Arial"/>
                <w:sz w:val="20"/>
                <w:szCs w:val="20"/>
              </w:rPr>
              <w:t>See Services</w:t>
            </w:r>
          </w:p>
        </w:tc>
        <w:tc>
          <w:tcPr>
            <w:tcW w:w="3239" w:type="dxa"/>
            <w:noWrap/>
            <w:hideMark/>
          </w:tcPr>
          <w:p w14:paraId="432BC79F" w14:textId="77777777" w:rsidR="009C287B" w:rsidRPr="009C287B" w:rsidRDefault="009C287B" w:rsidP="009C287B">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proofErr w:type="spellStart"/>
            <w:r w:rsidRPr="009C287B">
              <w:rPr>
                <w:rFonts w:ascii="Arial" w:eastAsia="Times New Roman" w:hAnsi="Arial" w:cs="Arial"/>
                <w:sz w:val="20"/>
                <w:szCs w:val="20"/>
              </w:rPr>
              <w:t>ServiceID</w:t>
            </w:r>
            <w:proofErr w:type="spellEnd"/>
          </w:p>
        </w:tc>
      </w:tr>
      <w:tr w:rsidR="009C287B" w:rsidRPr="009C287B" w14:paraId="1730D137" w14:textId="77777777" w:rsidTr="00F53CF2">
        <w:trPr>
          <w:trHeight w:val="255"/>
        </w:trPr>
        <w:tc>
          <w:tcPr>
            <w:cnfStyle w:val="001000000000" w:firstRow="0" w:lastRow="0" w:firstColumn="1" w:lastColumn="0" w:oddVBand="0" w:evenVBand="0" w:oddHBand="0" w:evenHBand="0" w:firstRowFirstColumn="0" w:firstRowLastColumn="0" w:lastRowFirstColumn="0" w:lastRowLastColumn="0"/>
            <w:tcW w:w="0" w:type="auto"/>
            <w:noWrap/>
            <w:hideMark/>
          </w:tcPr>
          <w:p w14:paraId="6EF69A11" w14:textId="77777777" w:rsidR="009C287B" w:rsidRPr="009C287B" w:rsidRDefault="009C287B" w:rsidP="009C287B">
            <w:pPr>
              <w:jc w:val="right"/>
              <w:rPr>
                <w:rFonts w:ascii="Arial" w:eastAsia="Times New Roman" w:hAnsi="Arial" w:cs="Arial"/>
                <w:sz w:val="20"/>
                <w:szCs w:val="20"/>
              </w:rPr>
            </w:pPr>
            <w:r w:rsidRPr="009C287B">
              <w:rPr>
                <w:rFonts w:ascii="Arial" w:eastAsia="Times New Roman" w:hAnsi="Arial" w:cs="Arial"/>
                <w:sz w:val="20"/>
                <w:szCs w:val="20"/>
              </w:rPr>
              <w:t>209</w:t>
            </w:r>
          </w:p>
        </w:tc>
        <w:tc>
          <w:tcPr>
            <w:tcW w:w="0" w:type="auto"/>
            <w:noWrap/>
            <w:hideMark/>
          </w:tcPr>
          <w:p w14:paraId="05816FD9" w14:textId="77777777" w:rsidR="009C287B" w:rsidRPr="009C287B" w:rsidRDefault="009C287B" w:rsidP="009C287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9C287B">
              <w:rPr>
                <w:rFonts w:ascii="Arial" w:eastAsia="Times New Roman" w:hAnsi="Arial" w:cs="Arial"/>
                <w:sz w:val="20"/>
                <w:szCs w:val="20"/>
              </w:rPr>
              <w:t>11</w:t>
            </w:r>
          </w:p>
        </w:tc>
        <w:tc>
          <w:tcPr>
            <w:tcW w:w="0" w:type="auto"/>
            <w:noWrap/>
            <w:hideMark/>
          </w:tcPr>
          <w:p w14:paraId="51AC859D" w14:textId="76395E0A" w:rsidR="009C287B" w:rsidRPr="009C287B" w:rsidRDefault="00F53CF2" w:rsidP="009C287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Pr>
                <w:rFonts w:ascii="Arial" w:eastAsia="Times New Roman" w:hAnsi="Arial" w:cs="Arial"/>
                <w:sz w:val="20"/>
                <w:szCs w:val="20"/>
              </w:rPr>
              <w:t>000-00-0000</w:t>
            </w:r>
          </w:p>
        </w:tc>
        <w:tc>
          <w:tcPr>
            <w:tcW w:w="3239" w:type="dxa"/>
            <w:noWrap/>
            <w:hideMark/>
          </w:tcPr>
          <w:p w14:paraId="628EB133" w14:textId="77777777" w:rsidR="009C287B" w:rsidRPr="009C287B" w:rsidRDefault="009C287B" w:rsidP="009C287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9C287B">
              <w:rPr>
                <w:rFonts w:ascii="Arial" w:eastAsia="Times New Roman" w:hAnsi="Arial" w:cs="Arial"/>
                <w:sz w:val="20"/>
                <w:szCs w:val="20"/>
              </w:rPr>
              <w:t>SSN</w:t>
            </w:r>
          </w:p>
        </w:tc>
      </w:tr>
      <w:tr w:rsidR="009C287B" w:rsidRPr="009C287B" w14:paraId="51EDA5CE" w14:textId="77777777" w:rsidTr="00F53CF2">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auto"/>
            <w:noWrap/>
            <w:hideMark/>
          </w:tcPr>
          <w:p w14:paraId="46D6DCBC" w14:textId="77777777" w:rsidR="009C287B" w:rsidRPr="009C287B" w:rsidRDefault="009C287B" w:rsidP="009C287B">
            <w:pPr>
              <w:jc w:val="right"/>
              <w:rPr>
                <w:rFonts w:ascii="Arial" w:eastAsia="Times New Roman" w:hAnsi="Arial" w:cs="Arial"/>
                <w:sz w:val="20"/>
                <w:szCs w:val="20"/>
              </w:rPr>
            </w:pPr>
            <w:r w:rsidRPr="009C287B">
              <w:rPr>
                <w:rFonts w:ascii="Arial" w:eastAsia="Times New Roman" w:hAnsi="Arial" w:cs="Arial"/>
                <w:sz w:val="20"/>
                <w:szCs w:val="20"/>
              </w:rPr>
              <w:t>220</w:t>
            </w:r>
          </w:p>
        </w:tc>
        <w:tc>
          <w:tcPr>
            <w:tcW w:w="0" w:type="auto"/>
            <w:noWrap/>
            <w:hideMark/>
          </w:tcPr>
          <w:p w14:paraId="3BDEE327" w14:textId="77777777" w:rsidR="009C287B" w:rsidRPr="009C287B" w:rsidRDefault="009C287B" w:rsidP="009C287B">
            <w:pPr>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9C287B">
              <w:rPr>
                <w:rFonts w:ascii="Arial" w:eastAsia="Times New Roman" w:hAnsi="Arial" w:cs="Arial"/>
                <w:sz w:val="20"/>
                <w:szCs w:val="20"/>
              </w:rPr>
              <w:t>8</w:t>
            </w:r>
          </w:p>
        </w:tc>
        <w:tc>
          <w:tcPr>
            <w:tcW w:w="0" w:type="auto"/>
            <w:noWrap/>
            <w:hideMark/>
          </w:tcPr>
          <w:p w14:paraId="70BD1440" w14:textId="77777777" w:rsidR="009C287B" w:rsidRPr="009C287B" w:rsidRDefault="009C287B" w:rsidP="009C287B">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9C287B">
              <w:rPr>
                <w:rFonts w:ascii="Arial" w:eastAsia="Times New Roman" w:hAnsi="Arial" w:cs="Arial"/>
                <w:sz w:val="20"/>
                <w:szCs w:val="20"/>
              </w:rPr>
              <w:t>YYYY-MM-DD</w:t>
            </w:r>
          </w:p>
        </w:tc>
        <w:tc>
          <w:tcPr>
            <w:tcW w:w="3239" w:type="dxa"/>
            <w:noWrap/>
            <w:hideMark/>
          </w:tcPr>
          <w:p w14:paraId="20BEC739" w14:textId="77777777" w:rsidR="009C287B" w:rsidRPr="009C287B" w:rsidRDefault="009C287B" w:rsidP="009C287B">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proofErr w:type="spellStart"/>
            <w:r w:rsidRPr="009C287B">
              <w:rPr>
                <w:rFonts w:ascii="Arial" w:eastAsia="Times New Roman" w:hAnsi="Arial" w:cs="Arial"/>
                <w:sz w:val="20"/>
                <w:szCs w:val="20"/>
              </w:rPr>
              <w:t>BirthDate</w:t>
            </w:r>
            <w:proofErr w:type="spellEnd"/>
          </w:p>
        </w:tc>
      </w:tr>
      <w:tr w:rsidR="009C287B" w:rsidRPr="009C287B" w14:paraId="5C8C4FC6" w14:textId="77777777" w:rsidTr="00F53CF2">
        <w:trPr>
          <w:trHeight w:val="255"/>
        </w:trPr>
        <w:tc>
          <w:tcPr>
            <w:cnfStyle w:val="001000000000" w:firstRow="0" w:lastRow="0" w:firstColumn="1" w:lastColumn="0" w:oddVBand="0" w:evenVBand="0" w:oddHBand="0" w:evenHBand="0" w:firstRowFirstColumn="0" w:firstRowLastColumn="0" w:lastRowFirstColumn="0" w:lastRowLastColumn="0"/>
            <w:tcW w:w="0" w:type="auto"/>
            <w:noWrap/>
            <w:hideMark/>
          </w:tcPr>
          <w:p w14:paraId="24FEB058" w14:textId="77777777" w:rsidR="009C287B" w:rsidRPr="009C287B" w:rsidRDefault="009C287B" w:rsidP="009C287B">
            <w:pPr>
              <w:jc w:val="right"/>
              <w:rPr>
                <w:rFonts w:ascii="Arial" w:eastAsia="Times New Roman" w:hAnsi="Arial" w:cs="Arial"/>
                <w:sz w:val="20"/>
                <w:szCs w:val="20"/>
              </w:rPr>
            </w:pPr>
            <w:r w:rsidRPr="009C287B">
              <w:rPr>
                <w:rFonts w:ascii="Arial" w:eastAsia="Times New Roman" w:hAnsi="Arial" w:cs="Arial"/>
                <w:sz w:val="20"/>
                <w:szCs w:val="20"/>
              </w:rPr>
              <w:t>228</w:t>
            </w:r>
          </w:p>
        </w:tc>
        <w:tc>
          <w:tcPr>
            <w:tcW w:w="0" w:type="auto"/>
            <w:noWrap/>
            <w:hideMark/>
          </w:tcPr>
          <w:p w14:paraId="59BFF802" w14:textId="77777777" w:rsidR="009C287B" w:rsidRPr="009C287B" w:rsidRDefault="009C287B" w:rsidP="009C287B">
            <w:pPr>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9C287B">
              <w:rPr>
                <w:rFonts w:ascii="Arial" w:eastAsia="Times New Roman" w:hAnsi="Arial" w:cs="Arial"/>
                <w:sz w:val="20"/>
                <w:szCs w:val="20"/>
              </w:rPr>
              <w:t>50</w:t>
            </w:r>
          </w:p>
        </w:tc>
        <w:tc>
          <w:tcPr>
            <w:tcW w:w="0" w:type="auto"/>
            <w:noWrap/>
            <w:hideMark/>
          </w:tcPr>
          <w:p w14:paraId="349A4EFA" w14:textId="77777777" w:rsidR="009C287B" w:rsidRPr="009C287B" w:rsidRDefault="009C287B" w:rsidP="009C287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9C287B">
              <w:rPr>
                <w:rFonts w:ascii="Arial" w:eastAsia="Times New Roman" w:hAnsi="Arial" w:cs="Arial"/>
                <w:sz w:val="20"/>
                <w:szCs w:val="20"/>
              </w:rPr>
              <w:t>Text</w:t>
            </w:r>
          </w:p>
        </w:tc>
        <w:tc>
          <w:tcPr>
            <w:tcW w:w="3239" w:type="dxa"/>
            <w:noWrap/>
            <w:hideMark/>
          </w:tcPr>
          <w:p w14:paraId="1ED49607" w14:textId="77777777" w:rsidR="009C287B" w:rsidRPr="009C287B" w:rsidRDefault="009C287B" w:rsidP="009C287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proofErr w:type="spellStart"/>
            <w:r w:rsidRPr="009C287B">
              <w:rPr>
                <w:rFonts w:ascii="Arial" w:eastAsia="Times New Roman" w:hAnsi="Arial" w:cs="Arial"/>
                <w:sz w:val="20"/>
                <w:szCs w:val="20"/>
              </w:rPr>
              <w:t>LastName</w:t>
            </w:r>
            <w:proofErr w:type="spellEnd"/>
          </w:p>
        </w:tc>
      </w:tr>
    </w:tbl>
    <w:p w14:paraId="3FD13D3F" w14:textId="77777777" w:rsidR="009C287B" w:rsidRDefault="009C287B" w:rsidP="00F53CF2">
      <w:pPr>
        <w:pStyle w:val="NoSpacing"/>
      </w:pPr>
    </w:p>
    <w:p w14:paraId="25D31332" w14:textId="44FD23B3" w:rsidR="00F53CF2" w:rsidRDefault="00F53CF2" w:rsidP="00D10A92">
      <w:pPr>
        <w:rPr>
          <w:b/>
          <w:u w:val="single"/>
        </w:rPr>
      </w:pPr>
      <w:r w:rsidRPr="00F53CF2">
        <w:rPr>
          <w:b/>
          <w:u w:val="single"/>
        </w:rPr>
        <w:t>Sample Fixed-Format Record</w:t>
      </w:r>
    </w:p>
    <w:tbl>
      <w:tblPr>
        <w:tblStyle w:val="TableGrid"/>
        <w:tblW w:w="0" w:type="auto"/>
        <w:tblLook w:val="04A0" w:firstRow="1" w:lastRow="0" w:firstColumn="1" w:lastColumn="0" w:noHBand="0" w:noVBand="1"/>
      </w:tblPr>
      <w:tblGrid>
        <w:gridCol w:w="613"/>
        <w:gridCol w:w="1405"/>
        <w:gridCol w:w="1273"/>
        <w:gridCol w:w="349"/>
        <w:gridCol w:w="745"/>
        <w:gridCol w:w="1669"/>
        <w:gridCol w:w="1537"/>
        <w:gridCol w:w="1009"/>
      </w:tblGrid>
      <w:tr w:rsidR="00F53CF2" w:rsidRPr="00F53CF2" w14:paraId="54B08C00" w14:textId="77777777" w:rsidTr="00F53CF2">
        <w:tc>
          <w:tcPr>
            <w:tcW w:w="0" w:type="auto"/>
          </w:tcPr>
          <w:p w14:paraId="125A1B97" w14:textId="37B3AAE2" w:rsidR="00F53CF2" w:rsidRPr="00F53CF2" w:rsidRDefault="00F53CF2" w:rsidP="00F53CF2">
            <w:pPr>
              <w:rPr>
                <w:rFonts w:ascii="Courier New" w:hAnsi="Courier New" w:cs="Courier New"/>
              </w:rPr>
            </w:pPr>
            <w:r w:rsidRPr="00F53CF2">
              <w:rPr>
                <w:rFonts w:ascii="Courier New" w:hAnsi="Courier New" w:cs="Courier New"/>
              </w:rPr>
              <w:t>UPD</w:t>
            </w:r>
          </w:p>
        </w:tc>
        <w:tc>
          <w:tcPr>
            <w:tcW w:w="0" w:type="auto"/>
          </w:tcPr>
          <w:p w14:paraId="25E13936" w14:textId="68D020BD" w:rsidR="00F53CF2" w:rsidRPr="00F53CF2" w:rsidRDefault="00F53CF2" w:rsidP="00F53CF2">
            <w:pPr>
              <w:rPr>
                <w:rFonts w:ascii="Courier New" w:hAnsi="Courier New" w:cs="Courier New"/>
              </w:rPr>
            </w:pPr>
            <w:r w:rsidRPr="00F53CF2">
              <w:rPr>
                <w:rFonts w:ascii="Courier New" w:hAnsi="Courier New" w:cs="Courier New"/>
              </w:rPr>
              <w:t>123412341</w:t>
            </w:r>
          </w:p>
        </w:tc>
        <w:tc>
          <w:tcPr>
            <w:tcW w:w="0" w:type="auto"/>
          </w:tcPr>
          <w:p w14:paraId="4C5C9FCA" w14:textId="1384F1AB" w:rsidR="00F53CF2" w:rsidRPr="00F53CF2" w:rsidRDefault="00F53CF2" w:rsidP="00F53CF2">
            <w:pPr>
              <w:rPr>
                <w:rFonts w:ascii="Courier New" w:hAnsi="Courier New" w:cs="Courier New"/>
              </w:rPr>
            </w:pPr>
            <w:r w:rsidRPr="00F53CF2">
              <w:rPr>
                <w:rFonts w:ascii="Courier New" w:hAnsi="Courier New" w:cs="Courier New"/>
              </w:rPr>
              <w:t>NE451523</w:t>
            </w:r>
          </w:p>
        </w:tc>
        <w:tc>
          <w:tcPr>
            <w:tcW w:w="0" w:type="auto"/>
          </w:tcPr>
          <w:p w14:paraId="186AD3B0" w14:textId="6E37DC06" w:rsidR="00F53CF2" w:rsidRPr="00F53CF2" w:rsidRDefault="00F53CF2" w:rsidP="00F53CF2">
            <w:pPr>
              <w:rPr>
                <w:rFonts w:ascii="Courier New" w:hAnsi="Courier New" w:cs="Courier New"/>
              </w:rPr>
            </w:pPr>
            <w:r w:rsidRPr="00F53CF2">
              <w:rPr>
                <w:rFonts w:ascii="Courier New" w:hAnsi="Courier New" w:cs="Courier New"/>
              </w:rPr>
              <w:t>5</w:t>
            </w:r>
          </w:p>
        </w:tc>
        <w:tc>
          <w:tcPr>
            <w:tcW w:w="0" w:type="auto"/>
          </w:tcPr>
          <w:p w14:paraId="5547CF78" w14:textId="7000C724" w:rsidR="00F53CF2" w:rsidRPr="00F53CF2" w:rsidRDefault="00F53CF2" w:rsidP="00F53CF2">
            <w:pPr>
              <w:rPr>
                <w:rFonts w:ascii="Courier New" w:hAnsi="Courier New" w:cs="Courier New"/>
              </w:rPr>
            </w:pPr>
            <w:r w:rsidRPr="00F53CF2">
              <w:rPr>
                <w:rFonts w:ascii="Courier New" w:hAnsi="Courier New" w:cs="Courier New"/>
              </w:rPr>
              <w:t>0023</w:t>
            </w:r>
          </w:p>
        </w:tc>
        <w:tc>
          <w:tcPr>
            <w:tcW w:w="0" w:type="auto"/>
          </w:tcPr>
          <w:p w14:paraId="3EEF01D7" w14:textId="68E49EBF" w:rsidR="00F53CF2" w:rsidRPr="00F53CF2" w:rsidRDefault="00F53CF2" w:rsidP="00F53CF2">
            <w:pPr>
              <w:rPr>
                <w:rFonts w:ascii="Courier New" w:hAnsi="Courier New" w:cs="Courier New"/>
              </w:rPr>
            </w:pPr>
            <w:r w:rsidRPr="00F53CF2">
              <w:rPr>
                <w:rFonts w:ascii="Courier New" w:hAnsi="Courier New" w:cs="Courier New"/>
              </w:rPr>
              <w:t>111-22-3333</w:t>
            </w:r>
          </w:p>
        </w:tc>
        <w:tc>
          <w:tcPr>
            <w:tcW w:w="0" w:type="auto"/>
          </w:tcPr>
          <w:p w14:paraId="72266760" w14:textId="11D98B77" w:rsidR="00F53CF2" w:rsidRPr="00F53CF2" w:rsidRDefault="00F53CF2" w:rsidP="00F53CF2">
            <w:pPr>
              <w:rPr>
                <w:rFonts w:ascii="Courier New" w:hAnsi="Courier New" w:cs="Courier New"/>
              </w:rPr>
            </w:pPr>
            <w:r w:rsidRPr="00F53CF2">
              <w:rPr>
                <w:rFonts w:ascii="Courier New" w:hAnsi="Courier New" w:cs="Courier New"/>
              </w:rPr>
              <w:t>2000-06-12</w:t>
            </w:r>
          </w:p>
        </w:tc>
        <w:tc>
          <w:tcPr>
            <w:tcW w:w="0" w:type="auto"/>
          </w:tcPr>
          <w:p w14:paraId="4658B8A6" w14:textId="61C80203" w:rsidR="00F53CF2" w:rsidRPr="00F53CF2" w:rsidRDefault="00F53CF2" w:rsidP="00F53CF2">
            <w:pPr>
              <w:rPr>
                <w:rFonts w:ascii="Courier New" w:hAnsi="Courier New" w:cs="Courier New"/>
              </w:rPr>
            </w:pPr>
            <w:r w:rsidRPr="00F53CF2">
              <w:rPr>
                <w:rFonts w:ascii="Courier New" w:hAnsi="Courier New" w:cs="Courier New"/>
              </w:rPr>
              <w:t>Wright</w:t>
            </w:r>
          </w:p>
        </w:tc>
      </w:tr>
    </w:tbl>
    <w:p w14:paraId="6B939C2B" w14:textId="77777777" w:rsidR="00F53CF2" w:rsidRDefault="00F53CF2" w:rsidP="00F53CF2">
      <w:pPr>
        <w:pStyle w:val="NoSpacing"/>
      </w:pPr>
    </w:p>
    <w:p w14:paraId="609750B6" w14:textId="7123B6E5" w:rsidR="00D10A92" w:rsidRDefault="00D10A92" w:rsidP="00D10A92">
      <w:pPr>
        <w:rPr>
          <w:b/>
          <w:u w:val="single"/>
        </w:rPr>
      </w:pPr>
      <w:r w:rsidRPr="00F53CF2">
        <w:rPr>
          <w:b/>
          <w:u w:val="single"/>
        </w:rPr>
        <w:t>Corresponding JSON Object</w:t>
      </w:r>
    </w:p>
    <w:p w14:paraId="5A649B45" w14:textId="070D5AF6" w:rsidR="00F53CF2" w:rsidRDefault="00F53CF2" w:rsidP="00F53CF2">
      <w:pPr>
        <w:pStyle w:val="NoSpacing"/>
        <w:ind w:left="720"/>
        <w:rPr>
          <w:rFonts w:ascii="Courier New" w:hAnsi="Courier New" w:cs="Courier New"/>
        </w:rPr>
      </w:pPr>
      <w:r w:rsidRPr="00F53CF2">
        <w:rPr>
          <w:rFonts w:ascii="Courier New" w:hAnsi="Courier New" w:cs="Courier New"/>
        </w:rPr>
        <w:t>{</w:t>
      </w:r>
    </w:p>
    <w:p w14:paraId="0050F86B" w14:textId="63BEC65C" w:rsidR="00F53CF2" w:rsidRPr="00F53CF2" w:rsidRDefault="00F53CF2" w:rsidP="00F53CF2">
      <w:pPr>
        <w:pStyle w:val="NoSpacing"/>
        <w:ind w:left="1440"/>
        <w:rPr>
          <w:rFonts w:ascii="Courier New" w:hAnsi="Courier New" w:cs="Courier New"/>
        </w:rPr>
      </w:pPr>
      <w:r w:rsidRPr="00F53CF2">
        <w:rPr>
          <w:rFonts w:ascii="Courier New" w:hAnsi="Courier New" w:cs="Courier New"/>
        </w:rPr>
        <w:t>"</w:t>
      </w:r>
      <w:proofErr w:type="spellStart"/>
      <w:r w:rsidRPr="00F53CF2">
        <w:rPr>
          <w:rFonts w:ascii="Courier New" w:hAnsi="Courier New" w:cs="Courier New"/>
        </w:rPr>
        <w:t>RecordType</w:t>
      </w:r>
      <w:proofErr w:type="spellEnd"/>
      <w:r w:rsidRPr="00F53CF2">
        <w:rPr>
          <w:rFonts w:ascii="Courier New" w:hAnsi="Courier New" w:cs="Courier New"/>
        </w:rPr>
        <w:t>":"</w:t>
      </w:r>
      <w:r>
        <w:rPr>
          <w:rFonts w:ascii="Courier New" w:hAnsi="Courier New" w:cs="Courier New"/>
        </w:rPr>
        <w:t>UPD</w:t>
      </w:r>
      <w:r w:rsidRPr="00F53CF2">
        <w:rPr>
          <w:rFonts w:ascii="Courier New" w:hAnsi="Courier New" w:cs="Courier New"/>
        </w:rPr>
        <w:t>",</w:t>
      </w:r>
    </w:p>
    <w:p w14:paraId="3D56DEFD" w14:textId="28CCB1A2" w:rsidR="00F53CF2" w:rsidRPr="00F53CF2" w:rsidRDefault="00F53CF2" w:rsidP="00F53CF2">
      <w:pPr>
        <w:pStyle w:val="NoSpacing"/>
        <w:ind w:left="1440"/>
        <w:rPr>
          <w:rFonts w:ascii="Courier New" w:hAnsi="Courier New" w:cs="Courier New"/>
        </w:rPr>
      </w:pPr>
      <w:r w:rsidRPr="00F53CF2">
        <w:rPr>
          <w:rFonts w:ascii="Courier New" w:hAnsi="Courier New" w:cs="Courier New"/>
        </w:rPr>
        <w:t>"EncounterIdentifier":"</w:t>
      </w:r>
      <w:r>
        <w:rPr>
          <w:rFonts w:ascii="Courier New" w:hAnsi="Courier New" w:cs="Courier New"/>
        </w:rPr>
        <w:t>123412341</w:t>
      </w:r>
      <w:r w:rsidRPr="00F53CF2">
        <w:rPr>
          <w:rFonts w:ascii="Courier New" w:hAnsi="Courier New" w:cs="Courier New"/>
        </w:rPr>
        <w:t>",</w:t>
      </w:r>
    </w:p>
    <w:p w14:paraId="48B559A4" w14:textId="63964ECB" w:rsidR="00F53CF2" w:rsidRPr="00F53CF2" w:rsidRDefault="00F53CF2" w:rsidP="00F53CF2">
      <w:pPr>
        <w:pStyle w:val="NoSpacing"/>
        <w:ind w:left="1440"/>
        <w:rPr>
          <w:rFonts w:ascii="Courier New" w:hAnsi="Courier New" w:cs="Courier New"/>
        </w:rPr>
      </w:pPr>
      <w:r w:rsidRPr="00F53CF2">
        <w:rPr>
          <w:rFonts w:ascii="Courier New" w:hAnsi="Courier New" w:cs="Courier New"/>
        </w:rPr>
        <w:t>"</w:t>
      </w:r>
      <w:proofErr w:type="spellStart"/>
      <w:r w:rsidR="009017A1">
        <w:rPr>
          <w:rFonts w:ascii="Courier New" w:hAnsi="Courier New" w:cs="Courier New"/>
        </w:rPr>
        <w:t>ProviderNumber</w:t>
      </w:r>
      <w:proofErr w:type="spellEnd"/>
      <w:r w:rsidRPr="00F53CF2">
        <w:rPr>
          <w:rFonts w:ascii="Courier New" w:hAnsi="Courier New" w:cs="Courier New"/>
        </w:rPr>
        <w:t>":" NE451523",</w:t>
      </w:r>
    </w:p>
    <w:p w14:paraId="703CC69C" w14:textId="48868B9D" w:rsidR="00F53CF2" w:rsidRPr="00F53CF2" w:rsidRDefault="00F53CF2" w:rsidP="00F53CF2">
      <w:pPr>
        <w:pStyle w:val="NoSpacing"/>
        <w:ind w:left="1440"/>
        <w:rPr>
          <w:rFonts w:ascii="Courier New" w:hAnsi="Courier New" w:cs="Courier New"/>
        </w:rPr>
      </w:pPr>
      <w:r w:rsidRPr="00F53CF2">
        <w:rPr>
          <w:rFonts w:ascii="Courier New" w:hAnsi="Courier New" w:cs="Courier New"/>
        </w:rPr>
        <w:t>"RegionID":"</w:t>
      </w:r>
      <w:r>
        <w:rPr>
          <w:rFonts w:ascii="Courier New" w:hAnsi="Courier New" w:cs="Courier New"/>
        </w:rPr>
        <w:t>5</w:t>
      </w:r>
      <w:r w:rsidRPr="00F53CF2">
        <w:rPr>
          <w:rFonts w:ascii="Courier New" w:hAnsi="Courier New" w:cs="Courier New"/>
        </w:rPr>
        <w:t>",</w:t>
      </w:r>
    </w:p>
    <w:p w14:paraId="669C4D4C" w14:textId="47DE4427" w:rsidR="00F53CF2" w:rsidRPr="00F53CF2" w:rsidRDefault="00F53CF2" w:rsidP="00F53CF2">
      <w:pPr>
        <w:pStyle w:val="NoSpacing"/>
        <w:ind w:left="1440"/>
        <w:rPr>
          <w:rFonts w:ascii="Courier New" w:hAnsi="Courier New" w:cs="Courier New"/>
        </w:rPr>
      </w:pPr>
      <w:r w:rsidRPr="00F53CF2">
        <w:rPr>
          <w:rFonts w:ascii="Courier New" w:hAnsi="Courier New" w:cs="Courier New"/>
        </w:rPr>
        <w:t>"ServiceID":"0023",</w:t>
      </w:r>
    </w:p>
    <w:p w14:paraId="154E5BEA" w14:textId="34E977EA" w:rsidR="00F53CF2" w:rsidRPr="00F53CF2" w:rsidRDefault="00F53CF2" w:rsidP="00F53CF2">
      <w:pPr>
        <w:pStyle w:val="NoSpacing"/>
        <w:ind w:left="1440"/>
        <w:rPr>
          <w:rFonts w:ascii="Courier New" w:hAnsi="Courier New" w:cs="Courier New"/>
        </w:rPr>
      </w:pPr>
      <w:r w:rsidRPr="00F53CF2">
        <w:rPr>
          <w:rFonts w:ascii="Courier New" w:hAnsi="Courier New" w:cs="Courier New"/>
        </w:rPr>
        <w:t>"SSN":"</w:t>
      </w:r>
      <w:r>
        <w:rPr>
          <w:rFonts w:ascii="Courier New" w:hAnsi="Courier New" w:cs="Courier New"/>
        </w:rPr>
        <w:t>111-22-3333</w:t>
      </w:r>
      <w:r w:rsidRPr="00F53CF2">
        <w:rPr>
          <w:rFonts w:ascii="Courier New" w:hAnsi="Courier New" w:cs="Courier New"/>
        </w:rPr>
        <w:t>",</w:t>
      </w:r>
    </w:p>
    <w:p w14:paraId="7A28EAC8" w14:textId="7BAA2D7C" w:rsidR="00F53CF2" w:rsidRPr="00F53CF2" w:rsidRDefault="00F53CF2" w:rsidP="00F53CF2">
      <w:pPr>
        <w:pStyle w:val="NoSpacing"/>
        <w:ind w:left="1440"/>
        <w:rPr>
          <w:rFonts w:ascii="Courier New" w:hAnsi="Courier New" w:cs="Courier New"/>
        </w:rPr>
      </w:pPr>
      <w:r w:rsidRPr="00F53CF2">
        <w:rPr>
          <w:rFonts w:ascii="Courier New" w:hAnsi="Courier New" w:cs="Courier New"/>
        </w:rPr>
        <w:t>"BirthDate":"</w:t>
      </w:r>
      <w:r>
        <w:rPr>
          <w:rFonts w:ascii="Courier New" w:hAnsi="Courier New" w:cs="Courier New"/>
        </w:rPr>
        <w:t>2000-06-12</w:t>
      </w:r>
      <w:r w:rsidRPr="00F53CF2">
        <w:rPr>
          <w:rFonts w:ascii="Courier New" w:hAnsi="Courier New" w:cs="Courier New"/>
        </w:rPr>
        <w:t>",</w:t>
      </w:r>
    </w:p>
    <w:p w14:paraId="301F3C97" w14:textId="4A9FFA50" w:rsidR="00F53CF2" w:rsidRPr="00F53CF2" w:rsidRDefault="00F53CF2" w:rsidP="00F53CF2">
      <w:pPr>
        <w:pStyle w:val="NoSpacing"/>
        <w:ind w:left="1440"/>
        <w:rPr>
          <w:rFonts w:ascii="Courier New" w:hAnsi="Courier New" w:cs="Courier New"/>
        </w:rPr>
      </w:pPr>
      <w:r>
        <w:rPr>
          <w:rFonts w:ascii="Courier New" w:hAnsi="Courier New" w:cs="Courier New"/>
        </w:rPr>
        <w:t>"</w:t>
      </w:r>
      <w:proofErr w:type="spellStart"/>
      <w:r>
        <w:rPr>
          <w:rFonts w:ascii="Courier New" w:hAnsi="Courier New" w:cs="Courier New"/>
        </w:rPr>
        <w:t>LastName</w:t>
      </w:r>
      <w:proofErr w:type="spellEnd"/>
      <w:r>
        <w:rPr>
          <w:rFonts w:ascii="Courier New" w:hAnsi="Courier New" w:cs="Courier New"/>
        </w:rPr>
        <w:t>":"Wright"</w:t>
      </w:r>
    </w:p>
    <w:p w14:paraId="63C13B50" w14:textId="523450B0" w:rsidR="00F53CF2" w:rsidRDefault="00F53CF2" w:rsidP="00F53CF2">
      <w:pPr>
        <w:pStyle w:val="NoSpacing"/>
        <w:ind w:left="720"/>
        <w:rPr>
          <w:rFonts w:ascii="Courier New" w:hAnsi="Courier New" w:cs="Courier New"/>
        </w:rPr>
      </w:pPr>
      <w:r w:rsidRPr="00F53CF2">
        <w:rPr>
          <w:rFonts w:ascii="Courier New" w:hAnsi="Courier New" w:cs="Courier New"/>
        </w:rPr>
        <w:t>}</w:t>
      </w:r>
    </w:p>
    <w:p w14:paraId="5731C275" w14:textId="77777777" w:rsidR="00F14805" w:rsidRDefault="00F14805" w:rsidP="00F53CF2">
      <w:pPr>
        <w:pStyle w:val="NoSpacing"/>
        <w:ind w:left="720"/>
        <w:rPr>
          <w:rFonts w:ascii="Courier New" w:hAnsi="Courier New" w:cs="Courier New"/>
        </w:rPr>
      </w:pPr>
    </w:p>
    <w:p w14:paraId="202A4289" w14:textId="1D253606" w:rsidR="00F14805" w:rsidRDefault="00F14805" w:rsidP="00F14805">
      <w:r>
        <w:t xml:space="preserve">Unlike the fixed-format layout, not all fields need </w:t>
      </w:r>
      <w:r w:rsidR="00875C31">
        <w:t xml:space="preserve">to </w:t>
      </w:r>
      <w:r>
        <w:t>appear in the JSON representation of the record.  All fields marked as required must appear and contain data.  The following rules apply to fields that do not appear or do not contain information.</w:t>
      </w:r>
    </w:p>
    <w:p w14:paraId="39D107E2" w14:textId="737FBAAC" w:rsidR="00F14805" w:rsidRDefault="00F14805" w:rsidP="00F14805">
      <w:pPr>
        <w:pStyle w:val="ListParagraph"/>
        <w:numPr>
          <w:ilvl w:val="0"/>
          <w:numId w:val="24"/>
        </w:numPr>
      </w:pPr>
      <w:r>
        <w:t xml:space="preserve">If a field does not appear in the JSON object, it is treated as a missing value in the request.  If the field is required, an error is returned.  If the field is not required, any previous value associated with the encounter is </w:t>
      </w:r>
      <w:r w:rsidRPr="00F14805">
        <w:rPr>
          <w:u w:val="single"/>
        </w:rPr>
        <w:t>retained</w:t>
      </w:r>
      <w:r>
        <w:t>.</w:t>
      </w:r>
    </w:p>
    <w:p w14:paraId="620CDA81" w14:textId="37964D29" w:rsidR="00F14805" w:rsidRDefault="00F14805" w:rsidP="00F14805">
      <w:pPr>
        <w:pStyle w:val="ListParagraph"/>
        <w:numPr>
          <w:ilvl w:val="0"/>
          <w:numId w:val="24"/>
        </w:numPr>
      </w:pPr>
      <w:r>
        <w:t>If a field appears in the JSON object but the value is blank { "field":"" }, it is treated as zero-length string.</w:t>
      </w:r>
      <w:r w:rsidR="00875C31">
        <w:t xml:space="preserve">  If the field's data type does not allow string values, an error is returned.</w:t>
      </w:r>
      <w:r>
        <w:t xml:space="preserve">  Any previous value associated with the encounter is </w:t>
      </w:r>
      <w:r>
        <w:rPr>
          <w:u w:val="single"/>
        </w:rPr>
        <w:t>replaced</w:t>
      </w:r>
      <w:r>
        <w:t>.</w:t>
      </w:r>
    </w:p>
    <w:p w14:paraId="672E203C" w14:textId="10B70DE9" w:rsidR="00F14805" w:rsidRDefault="00F14805" w:rsidP="003001B0">
      <w:pPr>
        <w:pStyle w:val="ListParagraph"/>
        <w:numPr>
          <w:ilvl w:val="0"/>
          <w:numId w:val="24"/>
        </w:numPr>
      </w:pPr>
      <w:r>
        <w:t>If a field appears in the JSON object but the value is null { "</w:t>
      </w:r>
      <w:proofErr w:type="spellStart"/>
      <w:r>
        <w:t>field":null</w:t>
      </w:r>
      <w:proofErr w:type="spellEnd"/>
      <w:r>
        <w:t xml:space="preserve"> }, if is treated as an update with a null value.</w:t>
      </w:r>
      <w:r w:rsidRPr="00F14805">
        <w:t xml:space="preserve"> </w:t>
      </w:r>
      <w:r>
        <w:t xml:space="preserve">If the field is required, an error is returned.  If the field is not required, any previous value associated with the encounter is </w:t>
      </w:r>
      <w:r w:rsidRPr="00F14805">
        <w:rPr>
          <w:u w:val="single"/>
        </w:rPr>
        <w:t>removed</w:t>
      </w:r>
      <w:r>
        <w:t>.</w:t>
      </w:r>
    </w:p>
    <w:p w14:paraId="5B9EACA1" w14:textId="77777777" w:rsidR="00E7516F" w:rsidRPr="00D5618B" w:rsidRDefault="00E7516F" w:rsidP="00BA05AB">
      <w:pPr>
        <w:pStyle w:val="Heading4"/>
        <w:rPr>
          <w:rFonts w:eastAsia="Arial"/>
        </w:rPr>
      </w:pPr>
      <w:bookmarkStart w:id="22" w:name="_Toc441495365"/>
      <w:r w:rsidRPr="00E7516F">
        <w:t>Response</w:t>
      </w:r>
      <w:r>
        <w:rPr>
          <w:rFonts w:eastAsia="Arial"/>
        </w:rPr>
        <w:t xml:space="preserve"> Payload</w:t>
      </w:r>
      <w:bookmarkEnd w:id="22"/>
    </w:p>
    <w:p w14:paraId="18B92F47" w14:textId="284592A0" w:rsidR="00E7516F" w:rsidRDefault="006344B9" w:rsidP="00E7516F">
      <w:r>
        <w:t>The response object will be returned when the web service completes successfully (HTTP Status = 200) but may include error information.</w:t>
      </w:r>
    </w:p>
    <w:tbl>
      <w:tblPr>
        <w:tblStyle w:val="GridTable4-Accent5"/>
        <w:tblW w:w="0" w:type="auto"/>
        <w:tblLook w:val="04A0" w:firstRow="1" w:lastRow="0" w:firstColumn="1" w:lastColumn="0" w:noHBand="0" w:noVBand="1"/>
      </w:tblPr>
      <w:tblGrid>
        <w:gridCol w:w="2002"/>
        <w:gridCol w:w="7348"/>
      </w:tblGrid>
      <w:tr w:rsidR="006344B9" w14:paraId="3715214A" w14:textId="77777777" w:rsidTr="004A4A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14:paraId="79CD9ACD" w14:textId="63E5D63E" w:rsidR="006344B9" w:rsidRDefault="006344B9" w:rsidP="00E7516F">
            <w:r>
              <w:t>Field Name</w:t>
            </w:r>
          </w:p>
        </w:tc>
        <w:tc>
          <w:tcPr>
            <w:tcW w:w="7470" w:type="dxa"/>
          </w:tcPr>
          <w:p w14:paraId="5FB8B071" w14:textId="0358EC68" w:rsidR="006344B9" w:rsidRDefault="006344B9" w:rsidP="00E7516F">
            <w:pPr>
              <w:cnfStyle w:val="100000000000" w:firstRow="1" w:lastRow="0" w:firstColumn="0" w:lastColumn="0" w:oddVBand="0" w:evenVBand="0" w:oddHBand="0" w:evenHBand="0" w:firstRowFirstColumn="0" w:firstRowLastColumn="0" w:lastRowFirstColumn="0" w:lastRowLastColumn="0"/>
            </w:pPr>
            <w:r>
              <w:t>Values</w:t>
            </w:r>
          </w:p>
        </w:tc>
      </w:tr>
      <w:tr w:rsidR="0053654A" w14:paraId="2153E173" w14:textId="77777777" w:rsidTr="008E67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14:paraId="59BF8C83" w14:textId="3DF54DAC" w:rsidR="0053654A" w:rsidRDefault="0053654A" w:rsidP="008E6788">
            <w:proofErr w:type="spellStart"/>
            <w:r>
              <w:t>RecordType</w:t>
            </w:r>
            <w:proofErr w:type="spellEnd"/>
          </w:p>
        </w:tc>
        <w:tc>
          <w:tcPr>
            <w:tcW w:w="7470" w:type="dxa"/>
          </w:tcPr>
          <w:p w14:paraId="247E6E22" w14:textId="06B19043" w:rsidR="0053654A" w:rsidRDefault="0053654A" w:rsidP="008E6788">
            <w:pPr>
              <w:cnfStyle w:val="000000100000" w:firstRow="0" w:lastRow="0" w:firstColumn="0" w:lastColumn="0" w:oddVBand="0" w:evenVBand="0" w:oddHBand="1" w:evenHBand="0" w:firstRowFirstColumn="0" w:firstRowLastColumn="0" w:lastRowFirstColumn="0" w:lastRowLastColumn="0"/>
            </w:pPr>
            <w:r>
              <w:t>The type of record for which status is returned.</w:t>
            </w:r>
          </w:p>
        </w:tc>
      </w:tr>
      <w:tr w:rsidR="0053654A" w14:paraId="328900CF" w14:textId="77777777" w:rsidTr="008E6788">
        <w:tc>
          <w:tcPr>
            <w:cnfStyle w:val="001000000000" w:firstRow="0" w:lastRow="0" w:firstColumn="1" w:lastColumn="0" w:oddVBand="0" w:evenVBand="0" w:oddHBand="0" w:evenHBand="0" w:firstRowFirstColumn="0" w:firstRowLastColumn="0" w:lastRowFirstColumn="0" w:lastRowLastColumn="0"/>
            <w:tcW w:w="1615" w:type="dxa"/>
          </w:tcPr>
          <w:p w14:paraId="08768D5A" w14:textId="64F80678" w:rsidR="0053654A" w:rsidRDefault="0053654A" w:rsidP="008E6788">
            <w:proofErr w:type="spellStart"/>
            <w:r>
              <w:t>EncounterID</w:t>
            </w:r>
            <w:proofErr w:type="spellEnd"/>
          </w:p>
        </w:tc>
        <w:tc>
          <w:tcPr>
            <w:tcW w:w="7470" w:type="dxa"/>
          </w:tcPr>
          <w:p w14:paraId="47195970" w14:textId="1A1D2946" w:rsidR="0053654A" w:rsidRDefault="0053654A" w:rsidP="008E6788">
            <w:pPr>
              <w:cnfStyle w:val="000000000000" w:firstRow="0" w:lastRow="0" w:firstColumn="0" w:lastColumn="0" w:oddVBand="0" w:evenVBand="0" w:oddHBand="0" w:evenHBand="0" w:firstRowFirstColumn="0" w:firstRowLastColumn="0" w:lastRowFirstColumn="0" w:lastRowLastColumn="0"/>
            </w:pPr>
            <w:r>
              <w:t>Internal Encounter ID generated by CDS.</w:t>
            </w:r>
          </w:p>
        </w:tc>
      </w:tr>
      <w:tr w:rsidR="0053654A" w14:paraId="46585FC9" w14:textId="77777777" w:rsidTr="008E67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14:paraId="7FCC3F49" w14:textId="2F74CDEE" w:rsidR="0053654A" w:rsidRDefault="0053654A" w:rsidP="008E6788">
            <w:proofErr w:type="spellStart"/>
            <w:r>
              <w:t>EncounterIdentifier</w:t>
            </w:r>
            <w:proofErr w:type="spellEnd"/>
          </w:p>
        </w:tc>
        <w:tc>
          <w:tcPr>
            <w:tcW w:w="7470" w:type="dxa"/>
          </w:tcPr>
          <w:p w14:paraId="236A76B2" w14:textId="2F0CEC98" w:rsidR="0053654A" w:rsidRDefault="0053654A" w:rsidP="008E6788">
            <w:pPr>
              <w:cnfStyle w:val="000000100000" w:firstRow="0" w:lastRow="0" w:firstColumn="0" w:lastColumn="0" w:oddVBand="0" w:evenVBand="0" w:oddHBand="1" w:evenHBand="0" w:firstRowFirstColumn="0" w:firstRowLastColumn="0" w:lastRowFirstColumn="0" w:lastRowLastColumn="0"/>
            </w:pPr>
            <w:r>
              <w:t>The encounter identifier provided by the sender.</w:t>
            </w:r>
          </w:p>
        </w:tc>
      </w:tr>
      <w:tr w:rsidR="006344B9" w14:paraId="1CA70F1C" w14:textId="77777777" w:rsidTr="004A4A39">
        <w:tc>
          <w:tcPr>
            <w:cnfStyle w:val="001000000000" w:firstRow="0" w:lastRow="0" w:firstColumn="1" w:lastColumn="0" w:oddVBand="0" w:evenVBand="0" w:oddHBand="0" w:evenHBand="0" w:firstRowFirstColumn="0" w:firstRowLastColumn="0" w:lastRowFirstColumn="0" w:lastRowLastColumn="0"/>
            <w:tcW w:w="1615" w:type="dxa"/>
          </w:tcPr>
          <w:p w14:paraId="40AAD898" w14:textId="02FB5E3F" w:rsidR="006344B9" w:rsidRDefault="006344B9" w:rsidP="00E7516F">
            <w:r>
              <w:t>Status</w:t>
            </w:r>
          </w:p>
        </w:tc>
        <w:tc>
          <w:tcPr>
            <w:tcW w:w="7470" w:type="dxa"/>
          </w:tcPr>
          <w:p w14:paraId="005B4A97" w14:textId="3FD9A309" w:rsidR="006344B9" w:rsidRDefault="006344B9" w:rsidP="00E7516F">
            <w:pPr>
              <w:cnfStyle w:val="000000000000" w:firstRow="0" w:lastRow="0" w:firstColumn="0" w:lastColumn="0" w:oddVBand="0" w:evenVBand="0" w:oddHBand="0" w:evenHBand="0" w:firstRowFirstColumn="0" w:firstRowLastColumn="0" w:lastRowFirstColumn="0" w:lastRowLastColumn="0"/>
            </w:pPr>
            <w:r>
              <w:t>Success – The request succeeded with no warnings.</w:t>
            </w:r>
          </w:p>
          <w:p w14:paraId="1A9EED91" w14:textId="76262815" w:rsidR="006344B9" w:rsidRDefault="006344B9" w:rsidP="00E7516F">
            <w:pPr>
              <w:cnfStyle w:val="000000000000" w:firstRow="0" w:lastRow="0" w:firstColumn="0" w:lastColumn="0" w:oddVBand="0" w:evenVBand="0" w:oddHBand="0" w:evenHBand="0" w:firstRowFirstColumn="0" w:firstRowLastColumn="0" w:lastRowFirstColumn="0" w:lastRowLastColumn="0"/>
            </w:pPr>
            <w:r>
              <w:t>Warnings – The request succeeded with warnings.</w:t>
            </w:r>
          </w:p>
          <w:p w14:paraId="220B7072" w14:textId="49023F8D" w:rsidR="006344B9" w:rsidRDefault="006344B9" w:rsidP="00E7516F">
            <w:pPr>
              <w:cnfStyle w:val="000000000000" w:firstRow="0" w:lastRow="0" w:firstColumn="0" w:lastColumn="0" w:oddVBand="0" w:evenVBand="0" w:oddHBand="0" w:evenHBand="0" w:firstRowFirstColumn="0" w:firstRowLastColumn="0" w:lastRowFirstColumn="0" w:lastRowLastColumn="0"/>
            </w:pPr>
            <w:r>
              <w:t>Errors – The request failed due to data issues.</w:t>
            </w:r>
          </w:p>
          <w:p w14:paraId="75440859" w14:textId="46C3DC84" w:rsidR="006344B9" w:rsidRDefault="006344B9" w:rsidP="00E7516F">
            <w:pPr>
              <w:cnfStyle w:val="000000000000" w:firstRow="0" w:lastRow="0" w:firstColumn="0" w:lastColumn="0" w:oddVBand="0" w:evenVBand="0" w:oddHBand="0" w:evenHBand="0" w:firstRowFirstColumn="0" w:firstRowLastColumn="0" w:lastRowFirstColumn="0" w:lastRowLastColumn="0"/>
            </w:pPr>
            <w:r>
              <w:t>Invalid – The request failed because the state of the encounter was not appropriate to the action requested.</w:t>
            </w:r>
          </w:p>
        </w:tc>
      </w:tr>
      <w:tr w:rsidR="006344B9" w14:paraId="3C2E1FA3" w14:textId="77777777" w:rsidTr="004A4A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5" w:type="dxa"/>
          </w:tcPr>
          <w:p w14:paraId="4FFB738C" w14:textId="394143FE" w:rsidR="006344B9" w:rsidRDefault="006344B9" w:rsidP="00E7516F">
            <w:r>
              <w:t>Information</w:t>
            </w:r>
          </w:p>
        </w:tc>
        <w:tc>
          <w:tcPr>
            <w:tcW w:w="7470" w:type="dxa"/>
          </w:tcPr>
          <w:p w14:paraId="7C8C9B8C" w14:textId="2617D727" w:rsidR="006344B9" w:rsidRDefault="006344B9" w:rsidP="00E7516F">
            <w:pPr>
              <w:cnfStyle w:val="000000100000" w:firstRow="0" w:lastRow="0" w:firstColumn="0" w:lastColumn="0" w:oddVBand="0" w:evenVBand="0" w:oddHBand="1" w:evenHBand="0" w:firstRowFirstColumn="0" w:firstRowLastColumn="0" w:lastRowFirstColumn="0" w:lastRowLastColumn="0"/>
            </w:pPr>
            <w:r>
              <w:t>Contains additional details</w:t>
            </w:r>
          </w:p>
        </w:tc>
      </w:tr>
    </w:tbl>
    <w:p w14:paraId="2FC6FF0B" w14:textId="77777777" w:rsidR="004A4A39" w:rsidRDefault="004A4A39" w:rsidP="00E7516F"/>
    <w:p w14:paraId="3AD19C49" w14:textId="0379947A" w:rsidR="006344B9" w:rsidRDefault="004A4A39" w:rsidP="006344B9">
      <w:r>
        <w:t>Examples:</w:t>
      </w:r>
    </w:p>
    <w:p w14:paraId="5D8F20DB" w14:textId="77777777" w:rsidR="007260A3" w:rsidRDefault="006344B9" w:rsidP="007260A3">
      <w:pPr>
        <w:pStyle w:val="NoSpacing"/>
        <w:ind w:left="720"/>
        <w:rPr>
          <w:rFonts w:ascii="Courier New" w:hAnsi="Courier New" w:cs="Courier New"/>
        </w:rPr>
      </w:pPr>
      <w:r w:rsidRPr="004A4A39">
        <w:rPr>
          <w:rFonts w:ascii="Courier New" w:hAnsi="Courier New" w:cs="Courier New"/>
        </w:rPr>
        <w:lastRenderedPageBreak/>
        <w:t>{</w:t>
      </w:r>
    </w:p>
    <w:p w14:paraId="069FBFFA" w14:textId="56EC652C" w:rsidR="007260A3" w:rsidRPr="00F53CF2" w:rsidRDefault="007260A3" w:rsidP="007260A3">
      <w:pPr>
        <w:pStyle w:val="NoSpacing"/>
        <w:ind w:left="720" w:firstLine="720"/>
        <w:rPr>
          <w:rFonts w:ascii="Courier New" w:hAnsi="Courier New" w:cs="Courier New"/>
        </w:rPr>
      </w:pPr>
      <w:r w:rsidRPr="00F53CF2">
        <w:rPr>
          <w:rFonts w:ascii="Courier New" w:hAnsi="Courier New" w:cs="Courier New"/>
        </w:rPr>
        <w:t>"</w:t>
      </w:r>
      <w:proofErr w:type="spellStart"/>
      <w:r w:rsidRPr="00F53CF2">
        <w:rPr>
          <w:rFonts w:ascii="Courier New" w:hAnsi="Courier New" w:cs="Courier New"/>
        </w:rPr>
        <w:t>RecordType</w:t>
      </w:r>
      <w:proofErr w:type="spellEnd"/>
      <w:r w:rsidRPr="00F53CF2">
        <w:rPr>
          <w:rFonts w:ascii="Courier New" w:hAnsi="Courier New" w:cs="Courier New"/>
        </w:rPr>
        <w:t>":"</w:t>
      </w:r>
      <w:r>
        <w:rPr>
          <w:rFonts w:ascii="Courier New" w:hAnsi="Courier New" w:cs="Courier New"/>
        </w:rPr>
        <w:t>UPD</w:t>
      </w:r>
      <w:r w:rsidRPr="00F53CF2">
        <w:rPr>
          <w:rFonts w:ascii="Courier New" w:hAnsi="Courier New" w:cs="Courier New"/>
        </w:rPr>
        <w:t>",</w:t>
      </w:r>
    </w:p>
    <w:p w14:paraId="5C4CBB58" w14:textId="7B2B60A2" w:rsidR="007260A3" w:rsidRPr="00F53CF2" w:rsidRDefault="007260A3" w:rsidP="007260A3">
      <w:pPr>
        <w:pStyle w:val="NoSpacing"/>
        <w:ind w:left="720" w:firstLine="720"/>
        <w:rPr>
          <w:rFonts w:ascii="Courier New" w:hAnsi="Courier New" w:cs="Courier New"/>
        </w:rPr>
      </w:pPr>
      <w:r w:rsidRPr="00F53CF2">
        <w:rPr>
          <w:rFonts w:ascii="Courier New" w:hAnsi="Courier New" w:cs="Courier New"/>
        </w:rPr>
        <w:t>"EncounterI</w:t>
      </w:r>
      <w:r>
        <w:rPr>
          <w:rFonts w:ascii="Courier New" w:hAnsi="Courier New" w:cs="Courier New"/>
        </w:rPr>
        <w:t>D</w:t>
      </w:r>
      <w:r w:rsidRPr="00F53CF2">
        <w:rPr>
          <w:rFonts w:ascii="Courier New" w:hAnsi="Courier New" w:cs="Courier New"/>
        </w:rPr>
        <w:t>":"</w:t>
      </w:r>
      <w:r>
        <w:rPr>
          <w:rFonts w:ascii="Courier New" w:hAnsi="Courier New" w:cs="Courier New"/>
        </w:rPr>
        <w:t>123321</w:t>
      </w:r>
      <w:r w:rsidRPr="00F53CF2">
        <w:rPr>
          <w:rFonts w:ascii="Courier New" w:hAnsi="Courier New" w:cs="Courier New"/>
        </w:rPr>
        <w:t>",</w:t>
      </w:r>
    </w:p>
    <w:p w14:paraId="162BB76D" w14:textId="0E62B6C7" w:rsidR="007260A3" w:rsidRPr="00F53CF2" w:rsidRDefault="007260A3" w:rsidP="007260A3">
      <w:pPr>
        <w:pStyle w:val="NoSpacing"/>
        <w:ind w:left="720" w:firstLine="720"/>
        <w:rPr>
          <w:rFonts w:ascii="Courier New" w:hAnsi="Courier New" w:cs="Courier New"/>
        </w:rPr>
      </w:pPr>
      <w:r w:rsidRPr="00F53CF2">
        <w:rPr>
          <w:rFonts w:ascii="Courier New" w:hAnsi="Courier New" w:cs="Courier New"/>
        </w:rPr>
        <w:t>"EncounterIdentifier":"</w:t>
      </w:r>
      <w:r>
        <w:rPr>
          <w:rFonts w:ascii="Courier New" w:hAnsi="Courier New" w:cs="Courier New"/>
        </w:rPr>
        <w:t>123412341</w:t>
      </w:r>
      <w:r w:rsidRPr="00F53CF2">
        <w:rPr>
          <w:rFonts w:ascii="Courier New" w:hAnsi="Courier New" w:cs="Courier New"/>
        </w:rPr>
        <w:t>",</w:t>
      </w:r>
    </w:p>
    <w:p w14:paraId="7896C03C" w14:textId="7C0AA5F0" w:rsidR="007260A3" w:rsidRDefault="007260A3" w:rsidP="007260A3">
      <w:pPr>
        <w:pStyle w:val="NoSpacing"/>
        <w:ind w:left="720" w:firstLine="720"/>
        <w:rPr>
          <w:rFonts w:ascii="Courier New" w:hAnsi="Courier New" w:cs="Courier New"/>
        </w:rPr>
      </w:pPr>
      <w:r>
        <w:rPr>
          <w:rFonts w:ascii="Courier New" w:hAnsi="Courier New" w:cs="Courier New"/>
        </w:rPr>
        <w:t>"</w:t>
      </w:r>
      <w:proofErr w:type="spellStart"/>
      <w:r w:rsidR="006344B9" w:rsidRPr="004A4A39">
        <w:rPr>
          <w:rFonts w:ascii="Courier New" w:hAnsi="Courier New" w:cs="Courier New"/>
        </w:rPr>
        <w:t>Status":"Success</w:t>
      </w:r>
      <w:proofErr w:type="spellEnd"/>
      <w:r w:rsidR="006344B9" w:rsidRPr="004A4A39">
        <w:rPr>
          <w:rFonts w:ascii="Courier New" w:hAnsi="Courier New" w:cs="Courier New"/>
        </w:rPr>
        <w:t>"</w:t>
      </w:r>
      <w:r>
        <w:rPr>
          <w:rFonts w:ascii="Courier New" w:hAnsi="Courier New" w:cs="Courier New"/>
        </w:rPr>
        <w:t>,</w:t>
      </w:r>
    </w:p>
    <w:p w14:paraId="4A273225" w14:textId="2091A48F" w:rsidR="007260A3" w:rsidRDefault="007260A3" w:rsidP="007260A3">
      <w:pPr>
        <w:pStyle w:val="NoSpacing"/>
        <w:ind w:left="720" w:firstLine="720"/>
        <w:rPr>
          <w:rFonts w:ascii="Courier New" w:hAnsi="Courier New" w:cs="Courier New"/>
        </w:rPr>
      </w:pPr>
      <w:r>
        <w:rPr>
          <w:rFonts w:ascii="Courier New" w:hAnsi="Courier New" w:cs="Courier New"/>
        </w:rPr>
        <w:t>"</w:t>
      </w:r>
      <w:proofErr w:type="spellStart"/>
      <w:r>
        <w:rPr>
          <w:rFonts w:ascii="Courier New" w:hAnsi="Courier New" w:cs="Courier New"/>
        </w:rPr>
        <w:t>Information":null</w:t>
      </w:r>
      <w:proofErr w:type="spellEnd"/>
    </w:p>
    <w:p w14:paraId="16656F05" w14:textId="4A59C6C4" w:rsidR="006344B9" w:rsidRDefault="006344B9" w:rsidP="007260A3">
      <w:pPr>
        <w:pStyle w:val="NoSpacing"/>
        <w:ind w:firstLine="720"/>
        <w:rPr>
          <w:rFonts w:ascii="Courier New" w:hAnsi="Courier New" w:cs="Courier New"/>
        </w:rPr>
      </w:pPr>
      <w:r w:rsidRPr="004A4A39">
        <w:rPr>
          <w:rFonts w:ascii="Courier New" w:hAnsi="Courier New" w:cs="Courier New"/>
        </w:rPr>
        <w:t>}</w:t>
      </w:r>
    </w:p>
    <w:p w14:paraId="6B31C99B" w14:textId="77777777" w:rsidR="004A4A39" w:rsidRPr="004A4A39" w:rsidRDefault="004A4A39" w:rsidP="004A4A39">
      <w:pPr>
        <w:pStyle w:val="NoSpacing"/>
        <w:ind w:left="720"/>
        <w:rPr>
          <w:rFonts w:ascii="Courier New" w:hAnsi="Courier New" w:cs="Courier New"/>
        </w:rPr>
      </w:pPr>
    </w:p>
    <w:p w14:paraId="07CDF024" w14:textId="77777777" w:rsidR="004A4A39" w:rsidRPr="004A4A39" w:rsidRDefault="006344B9" w:rsidP="004A4A39">
      <w:pPr>
        <w:pStyle w:val="NoSpacing"/>
        <w:ind w:left="720"/>
        <w:rPr>
          <w:rFonts w:ascii="Courier New" w:hAnsi="Courier New" w:cs="Courier New"/>
        </w:rPr>
      </w:pPr>
      <w:r w:rsidRPr="004A4A39">
        <w:rPr>
          <w:rFonts w:ascii="Courier New" w:hAnsi="Courier New" w:cs="Courier New"/>
        </w:rPr>
        <w:t>{</w:t>
      </w:r>
    </w:p>
    <w:p w14:paraId="2E87151F" w14:textId="77777777" w:rsidR="007260A3" w:rsidRPr="00F53CF2" w:rsidRDefault="007260A3" w:rsidP="007260A3">
      <w:pPr>
        <w:pStyle w:val="NoSpacing"/>
        <w:ind w:left="720" w:firstLine="720"/>
        <w:rPr>
          <w:rFonts w:ascii="Courier New" w:hAnsi="Courier New" w:cs="Courier New"/>
        </w:rPr>
      </w:pPr>
      <w:r w:rsidRPr="00F53CF2">
        <w:rPr>
          <w:rFonts w:ascii="Courier New" w:hAnsi="Courier New" w:cs="Courier New"/>
        </w:rPr>
        <w:t>"</w:t>
      </w:r>
      <w:proofErr w:type="spellStart"/>
      <w:r w:rsidRPr="00F53CF2">
        <w:rPr>
          <w:rFonts w:ascii="Courier New" w:hAnsi="Courier New" w:cs="Courier New"/>
        </w:rPr>
        <w:t>RecordType</w:t>
      </w:r>
      <w:proofErr w:type="spellEnd"/>
      <w:r w:rsidRPr="00F53CF2">
        <w:rPr>
          <w:rFonts w:ascii="Courier New" w:hAnsi="Courier New" w:cs="Courier New"/>
        </w:rPr>
        <w:t>":"</w:t>
      </w:r>
      <w:r>
        <w:rPr>
          <w:rFonts w:ascii="Courier New" w:hAnsi="Courier New" w:cs="Courier New"/>
        </w:rPr>
        <w:t>UPD</w:t>
      </w:r>
      <w:r w:rsidRPr="00F53CF2">
        <w:rPr>
          <w:rFonts w:ascii="Courier New" w:hAnsi="Courier New" w:cs="Courier New"/>
        </w:rPr>
        <w:t>",</w:t>
      </w:r>
    </w:p>
    <w:p w14:paraId="0F4222E0" w14:textId="77777777" w:rsidR="007260A3" w:rsidRPr="00F53CF2" w:rsidRDefault="007260A3" w:rsidP="007260A3">
      <w:pPr>
        <w:pStyle w:val="NoSpacing"/>
        <w:ind w:left="720" w:firstLine="720"/>
        <w:rPr>
          <w:rFonts w:ascii="Courier New" w:hAnsi="Courier New" w:cs="Courier New"/>
        </w:rPr>
      </w:pPr>
      <w:r w:rsidRPr="00F53CF2">
        <w:rPr>
          <w:rFonts w:ascii="Courier New" w:hAnsi="Courier New" w:cs="Courier New"/>
        </w:rPr>
        <w:t>"EncounterI</w:t>
      </w:r>
      <w:r>
        <w:rPr>
          <w:rFonts w:ascii="Courier New" w:hAnsi="Courier New" w:cs="Courier New"/>
        </w:rPr>
        <w:t>D</w:t>
      </w:r>
      <w:r w:rsidRPr="00F53CF2">
        <w:rPr>
          <w:rFonts w:ascii="Courier New" w:hAnsi="Courier New" w:cs="Courier New"/>
        </w:rPr>
        <w:t>":"</w:t>
      </w:r>
      <w:r>
        <w:rPr>
          <w:rFonts w:ascii="Courier New" w:hAnsi="Courier New" w:cs="Courier New"/>
        </w:rPr>
        <w:t>123321</w:t>
      </w:r>
      <w:r w:rsidRPr="00F53CF2">
        <w:rPr>
          <w:rFonts w:ascii="Courier New" w:hAnsi="Courier New" w:cs="Courier New"/>
        </w:rPr>
        <w:t>",</w:t>
      </w:r>
    </w:p>
    <w:p w14:paraId="7740B254" w14:textId="77777777" w:rsidR="007260A3" w:rsidRPr="00F53CF2" w:rsidRDefault="007260A3" w:rsidP="007260A3">
      <w:pPr>
        <w:pStyle w:val="NoSpacing"/>
        <w:ind w:left="720" w:firstLine="720"/>
        <w:rPr>
          <w:rFonts w:ascii="Courier New" w:hAnsi="Courier New" w:cs="Courier New"/>
        </w:rPr>
      </w:pPr>
      <w:r w:rsidRPr="00F53CF2">
        <w:rPr>
          <w:rFonts w:ascii="Courier New" w:hAnsi="Courier New" w:cs="Courier New"/>
        </w:rPr>
        <w:t>"EncounterIdentifier":"</w:t>
      </w:r>
      <w:r>
        <w:rPr>
          <w:rFonts w:ascii="Courier New" w:hAnsi="Courier New" w:cs="Courier New"/>
        </w:rPr>
        <w:t>123412341</w:t>
      </w:r>
      <w:r w:rsidRPr="00F53CF2">
        <w:rPr>
          <w:rFonts w:ascii="Courier New" w:hAnsi="Courier New" w:cs="Courier New"/>
        </w:rPr>
        <w:t>",</w:t>
      </w:r>
    </w:p>
    <w:p w14:paraId="5BF25813" w14:textId="77777777" w:rsidR="004A4A39" w:rsidRPr="004A4A39" w:rsidRDefault="006344B9" w:rsidP="004A4A39">
      <w:pPr>
        <w:pStyle w:val="NoSpacing"/>
        <w:ind w:left="1440"/>
        <w:rPr>
          <w:rFonts w:ascii="Courier New" w:hAnsi="Courier New" w:cs="Courier New"/>
        </w:rPr>
      </w:pPr>
      <w:r w:rsidRPr="004A4A39">
        <w:rPr>
          <w:rFonts w:ascii="Courier New" w:hAnsi="Courier New" w:cs="Courier New"/>
        </w:rPr>
        <w:t>"</w:t>
      </w:r>
      <w:proofErr w:type="spellStart"/>
      <w:r w:rsidRPr="004A4A39">
        <w:rPr>
          <w:rFonts w:ascii="Courier New" w:hAnsi="Courier New" w:cs="Courier New"/>
        </w:rPr>
        <w:t>Status":"Warnings</w:t>
      </w:r>
      <w:proofErr w:type="spellEnd"/>
      <w:r w:rsidRPr="004A4A39">
        <w:rPr>
          <w:rFonts w:ascii="Courier New" w:hAnsi="Courier New" w:cs="Courier New"/>
        </w:rPr>
        <w:t xml:space="preserve">", </w:t>
      </w:r>
    </w:p>
    <w:p w14:paraId="0A9BEBC7" w14:textId="77777777" w:rsidR="004A4A39" w:rsidRPr="004A4A39" w:rsidRDefault="006344B9" w:rsidP="004A4A39">
      <w:pPr>
        <w:pStyle w:val="NoSpacing"/>
        <w:ind w:left="1440"/>
        <w:rPr>
          <w:rFonts w:ascii="Courier New" w:hAnsi="Courier New" w:cs="Courier New"/>
        </w:rPr>
      </w:pPr>
      <w:r w:rsidRPr="004A4A39">
        <w:rPr>
          <w:rFonts w:ascii="Courier New" w:hAnsi="Courier New" w:cs="Courier New"/>
        </w:rPr>
        <w:t>"</w:t>
      </w:r>
      <w:proofErr w:type="spellStart"/>
      <w:r w:rsidRPr="004A4A39">
        <w:rPr>
          <w:rFonts w:ascii="Courier New" w:hAnsi="Courier New" w:cs="Courier New"/>
        </w:rPr>
        <w:t>Information":"Field</w:t>
      </w:r>
      <w:proofErr w:type="spellEnd"/>
      <w:r w:rsidRPr="004A4A39">
        <w:rPr>
          <w:rFonts w:ascii="Courier New" w:hAnsi="Courier New" w:cs="Courier New"/>
        </w:rPr>
        <w:t xml:space="preserve"> '</w:t>
      </w:r>
      <w:proofErr w:type="spellStart"/>
      <w:r w:rsidRPr="004A4A39">
        <w:rPr>
          <w:rFonts w:ascii="Courier New" w:hAnsi="Courier New" w:cs="Courier New"/>
        </w:rPr>
        <w:t>FirstName</w:t>
      </w:r>
      <w:proofErr w:type="spellEnd"/>
      <w:r w:rsidRPr="004A4A39">
        <w:rPr>
          <w:rFonts w:ascii="Courier New" w:hAnsi="Courier New" w:cs="Courier New"/>
        </w:rPr>
        <w:t>' was truncated to 50 characters."</w:t>
      </w:r>
    </w:p>
    <w:p w14:paraId="4C60C5C4" w14:textId="1317CB1D" w:rsidR="006344B9" w:rsidRDefault="004A4A39" w:rsidP="004A4A39">
      <w:pPr>
        <w:pStyle w:val="NoSpacing"/>
        <w:ind w:left="720"/>
        <w:rPr>
          <w:rFonts w:ascii="Courier New" w:hAnsi="Courier New" w:cs="Courier New"/>
        </w:rPr>
      </w:pPr>
      <w:r w:rsidRPr="004A4A39">
        <w:rPr>
          <w:rFonts w:ascii="Courier New" w:hAnsi="Courier New" w:cs="Courier New"/>
        </w:rPr>
        <w:t>}</w:t>
      </w:r>
      <w:bookmarkEnd w:id="5"/>
    </w:p>
    <w:sectPr w:rsidR="006344B9" w:rsidSect="00C634F8">
      <w:footerReference w:type="default" r:id="rId14"/>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51797D" w14:textId="77777777" w:rsidR="00657666" w:rsidRDefault="00657666" w:rsidP="0059420D">
      <w:pPr>
        <w:spacing w:after="0" w:line="240" w:lineRule="auto"/>
      </w:pPr>
      <w:r>
        <w:separator/>
      </w:r>
    </w:p>
  </w:endnote>
  <w:endnote w:type="continuationSeparator" w:id="0">
    <w:p w14:paraId="6EDD7531" w14:textId="77777777" w:rsidR="00657666" w:rsidRDefault="00657666" w:rsidP="005942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Utopia">
    <w:altName w:val="Kartika"/>
    <w:charset w:val="00"/>
    <w:family w:val="roman"/>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2D8FA7" w14:textId="6DD32BCF" w:rsidR="00247F99" w:rsidRDefault="00247F99" w:rsidP="004B47D6">
    <w:pPr>
      <w:pStyle w:val="Footer"/>
      <w:ind w:firstLine="2160"/>
    </w:pPr>
    <w:r>
      <w:rPr>
        <w:noProof/>
      </w:rPr>
      <mc:AlternateContent>
        <mc:Choice Requires="wps">
          <w:drawing>
            <wp:anchor distT="0" distB="0" distL="114300" distR="114300" simplePos="0" relativeHeight="251659264" behindDoc="0" locked="0" layoutInCell="1" allowOverlap="1" wp14:anchorId="1AECB829" wp14:editId="0661C31B">
              <wp:simplePos x="0" y="0"/>
              <wp:positionH relativeFrom="column">
                <wp:posOffset>3205297</wp:posOffset>
              </wp:positionH>
              <wp:positionV relativeFrom="paragraph">
                <wp:posOffset>3175</wp:posOffset>
              </wp:positionV>
              <wp:extent cx="0" cy="365760"/>
              <wp:effectExtent l="0" t="0" r="19050" b="15240"/>
              <wp:wrapNone/>
              <wp:docPr id="48" name="Straight Connector 48"/>
              <wp:cNvGraphicFramePr/>
              <a:graphic xmlns:a="http://schemas.openxmlformats.org/drawingml/2006/main">
                <a:graphicData uri="http://schemas.microsoft.com/office/word/2010/wordprocessingShape">
                  <wps:wsp>
                    <wps:cNvCnPr/>
                    <wps:spPr>
                      <a:xfrm flipV="1">
                        <a:off x="0" y="0"/>
                        <a:ext cx="0" cy="3657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1E1AF7" id="Straight Connector 48"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2.4pt,.25pt" to="252.4pt,2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" strokecolor="black [3213]" strokeweight=".5pt">
              <v:stroke joinstyle="miter"/>
            </v:line>
          </w:pict>
        </mc:Fallback>
      </mc:AlternateContent>
    </w:r>
    <w:r>
      <w:t xml:space="preserve">                                    </w:t>
    </w:r>
    <w:r>
      <w:rPr>
        <w:noProof/>
      </w:rPr>
      <w:drawing>
        <wp:inline distT="0" distB="0" distL="0" distR="0" wp14:anchorId="6F869DD9" wp14:editId="1A629322">
          <wp:extent cx="695325" cy="302642"/>
          <wp:effectExtent l="0" t="0" r="0" b="254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5727" cy="324580"/>
                  </a:xfrm>
                  <a:prstGeom prst="rect">
                    <a:avLst/>
                  </a:prstGeom>
                  <a:noFill/>
                  <a:ln>
                    <a:noFill/>
                  </a:ln>
                  <a:extLst>
                    <a:ext uri="{909E8E84-426E-40dd-AFC4-6F175D3DCCD1}">
                      <a14:hiddenFill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xmlns:lc="http://schemas.openxmlformats.org/drawingml/2006/lockedCanvas">
                        <a:solidFill>
                          <a:schemeClr val="accent1"/>
                        </a:solidFill>
                      </a14:hiddenFill>
                    </a:ext>
                    <a:ext uri="{91240B29-F687-4f45-9708-019B960494DF}">
                      <a14:hiddenLine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xmlns:lc="http://schemas.openxmlformats.org/drawingml/2006/lockedCanvas" w="9525">
                        <a:solidFill>
                          <a:schemeClr val="tx1"/>
                        </a:solidFill>
                        <a:miter lim="800000"/>
                        <a:headEnd/>
                        <a:tailEnd/>
                      </a14:hiddenLine>
                    </a:ext>
                  </a:extLst>
                </pic:spPr>
              </pic:pic>
            </a:graphicData>
          </a:graphic>
        </wp:inline>
      </w:drawing>
    </w:r>
    <w:r>
      <w:rPr>
        <w:noProof/>
      </w:rPr>
      <w:drawing>
        <wp:inline distT="0" distB="0" distL="0" distR="0" wp14:anchorId="52B33839" wp14:editId="4080B760">
          <wp:extent cx="775411" cy="308508"/>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4t_logo_aug_14.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45178" cy="336266"/>
                  </a:xfrm>
                  <a:prstGeom prst="rect">
                    <a:avLst/>
                  </a:prstGeom>
                </pic:spPr>
              </pic:pic>
            </a:graphicData>
          </a:graphic>
        </wp:inline>
      </w:drawing>
    </w:r>
    <w:r>
      <w:tab/>
    </w:r>
    <w:r>
      <w:fldChar w:fldCharType="begin"/>
    </w:r>
    <w:r>
      <w:instrText xml:space="preserve"> PAGE   \* MERGEFORMAT </w:instrText>
    </w:r>
    <w:r>
      <w:fldChar w:fldCharType="separate"/>
    </w:r>
    <w:r w:rsidR="00015D9B" w:rsidRPr="00015D9B">
      <w:rPr>
        <w:b/>
        <w:bCs/>
        <w:noProof/>
      </w:rPr>
      <w:t>9</w:t>
    </w:r>
    <w:r>
      <w:rPr>
        <w:b/>
        <w:bCs/>
        <w:noProof/>
      </w:rPr>
      <w:fldChar w:fldCharType="end"/>
    </w:r>
    <w:r>
      <w:rPr>
        <w:b/>
        <w:bCs/>
      </w:rPr>
      <w:t xml:space="preserve"> </w:t>
    </w:r>
    <w:r>
      <w:t>|</w:t>
    </w:r>
    <w:r>
      <w:rPr>
        <w:b/>
        <w:bCs/>
      </w:rPr>
      <w:t xml:space="preserve"> </w:t>
    </w:r>
    <w:r>
      <w:rPr>
        <w:color w:val="7F7F7F" w:themeColor="background1" w:themeShade="7F"/>
        <w:spacing w:val="60"/>
      </w:rPr>
      <w:t>Page</w:t>
    </w:r>
  </w:p>
  <w:p w14:paraId="319271EE" w14:textId="40AD48F4" w:rsidR="00247F99" w:rsidRPr="004B47D6" w:rsidRDefault="00247F99" w:rsidP="004B47D6">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8FE425" w14:textId="77777777" w:rsidR="00657666" w:rsidRDefault="00657666" w:rsidP="0059420D">
      <w:pPr>
        <w:spacing w:after="0" w:line="240" w:lineRule="auto"/>
      </w:pPr>
      <w:r>
        <w:separator/>
      </w:r>
    </w:p>
  </w:footnote>
  <w:footnote w:type="continuationSeparator" w:id="0">
    <w:p w14:paraId="11BA0E64" w14:textId="77777777" w:rsidR="00657666" w:rsidRDefault="00657666" w:rsidP="005942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A447D"/>
    <w:multiLevelType w:val="hybridMultilevel"/>
    <w:tmpl w:val="BED8F4D6"/>
    <w:lvl w:ilvl="0" w:tplc="8E4C89BA">
      <w:start w:val="1"/>
      <w:numFmt w:val="bullet"/>
      <w:lvlText w:val=""/>
      <w:lvlJc w:val="left"/>
      <w:pPr>
        <w:ind w:left="720" w:hanging="360"/>
      </w:pPr>
      <w:rPr>
        <w:rFonts w:ascii="Symbol" w:hAnsi="Symbol" w:hint="default"/>
      </w:rPr>
    </w:lvl>
    <w:lvl w:ilvl="1" w:tplc="8E4C89BA">
      <w:start w:val="1"/>
      <w:numFmt w:val="bullet"/>
      <w:lvlText w:val=""/>
      <w:lvlJc w:val="left"/>
      <w:pPr>
        <w:ind w:left="1440" w:hanging="360"/>
      </w:pPr>
      <w:rPr>
        <w:rFonts w:ascii="Symbol" w:hAnsi="Symbol" w:hint="default"/>
      </w:rPr>
    </w:lvl>
    <w:lvl w:ilvl="2" w:tplc="8E4C89BA">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A97578"/>
    <w:multiLevelType w:val="hybridMultilevel"/>
    <w:tmpl w:val="52B8F2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01205D"/>
    <w:multiLevelType w:val="hybridMultilevel"/>
    <w:tmpl w:val="7DAA5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0255A4"/>
    <w:multiLevelType w:val="hybridMultilevel"/>
    <w:tmpl w:val="08D05700"/>
    <w:lvl w:ilvl="0" w:tplc="FCC222E6">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833D3A"/>
    <w:multiLevelType w:val="hybridMultilevel"/>
    <w:tmpl w:val="17C2C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F20D44"/>
    <w:multiLevelType w:val="hybridMultilevel"/>
    <w:tmpl w:val="F0F2066C"/>
    <w:lvl w:ilvl="0" w:tplc="FCC222E6">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28863D5"/>
    <w:multiLevelType w:val="hybridMultilevel"/>
    <w:tmpl w:val="6DFCF684"/>
    <w:lvl w:ilvl="0" w:tplc="FCC222E6">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34A18A5"/>
    <w:multiLevelType w:val="hybridMultilevel"/>
    <w:tmpl w:val="3D5C6786"/>
    <w:lvl w:ilvl="0" w:tplc="FCC222E6">
      <w:numFmt w:val="bullet"/>
      <w:lvlText w:val="-"/>
      <w:lvlJc w:val="left"/>
      <w:pPr>
        <w:ind w:left="360" w:hanging="360"/>
      </w:pPr>
      <w:rPr>
        <w:rFonts w:ascii="Calibri" w:eastAsiaTheme="minorHAnsi" w:hAnsi="Calibri" w:cstheme="minorBidi" w:hint="default"/>
      </w:rPr>
    </w:lvl>
    <w:lvl w:ilvl="1" w:tplc="FCC222E6">
      <w:numFmt w:val="bullet"/>
      <w:lvlText w:val="-"/>
      <w:lvlJc w:val="left"/>
      <w:pPr>
        <w:ind w:left="1080" w:hanging="360"/>
      </w:pPr>
      <w:rPr>
        <w:rFonts w:ascii="Calibri" w:eastAsiaTheme="minorHAnsi" w:hAnsi="Calibri" w:cstheme="minorBid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3AC3762"/>
    <w:multiLevelType w:val="hybridMultilevel"/>
    <w:tmpl w:val="F44CA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7839E9"/>
    <w:multiLevelType w:val="hybridMultilevel"/>
    <w:tmpl w:val="46E8B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01213F"/>
    <w:multiLevelType w:val="hybridMultilevel"/>
    <w:tmpl w:val="C8D2B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241BF4"/>
    <w:multiLevelType w:val="hybridMultilevel"/>
    <w:tmpl w:val="47E46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A865D2"/>
    <w:multiLevelType w:val="hybridMultilevel"/>
    <w:tmpl w:val="F9F2546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921B96"/>
    <w:multiLevelType w:val="hybridMultilevel"/>
    <w:tmpl w:val="52B8F2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AB2D24"/>
    <w:multiLevelType w:val="hybridMultilevel"/>
    <w:tmpl w:val="52B8F2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D76EC1"/>
    <w:multiLevelType w:val="hybridMultilevel"/>
    <w:tmpl w:val="52B8F2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965465"/>
    <w:multiLevelType w:val="hybridMultilevel"/>
    <w:tmpl w:val="6706EDB2"/>
    <w:lvl w:ilvl="0" w:tplc="F3AA79E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15399D"/>
    <w:multiLevelType w:val="hybridMultilevel"/>
    <w:tmpl w:val="D61EC33C"/>
    <w:lvl w:ilvl="0" w:tplc="8E4C89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616A3A"/>
    <w:multiLevelType w:val="multilevel"/>
    <w:tmpl w:val="BF56F5AE"/>
    <w:styleLink w:val="Headings"/>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360" w:hanging="360"/>
      </w:pPr>
      <w:rPr>
        <w:rFonts w:hint="default"/>
      </w:rPr>
    </w:lvl>
    <w:lvl w:ilvl="2">
      <w:start w:val="1"/>
      <w:numFmt w:val="decimal"/>
      <w:pStyle w:val="Heading3"/>
      <w:lvlText w:val="%1.%2.%3."/>
      <w:lvlJc w:val="left"/>
      <w:pPr>
        <w:ind w:left="360" w:hanging="360"/>
      </w:pPr>
      <w:rPr>
        <w:rFonts w:hint="default"/>
      </w:rPr>
    </w:lvl>
    <w:lvl w:ilvl="3">
      <w:start w:val="1"/>
      <w:numFmt w:val="decimal"/>
      <w:pStyle w:val="Heading4"/>
      <w:lvlText w:val="%1.%2.%3.%4."/>
      <w:lvlJc w:val="left"/>
      <w:pPr>
        <w:ind w:left="360" w:hanging="360"/>
      </w:pPr>
      <w:rPr>
        <w:rFonts w:hint="default"/>
      </w:rPr>
    </w:lvl>
    <w:lvl w:ilvl="4">
      <w:start w:val="1"/>
      <w:numFmt w:val="lowerLetter"/>
      <w:lvlText w:val="(%5)"/>
      <w:lvlJc w:val="left"/>
      <w:pPr>
        <w:ind w:left="360" w:hanging="360"/>
      </w:pPr>
      <w:rPr>
        <w:rFonts w:hint="default"/>
      </w:rPr>
    </w:lvl>
    <w:lvl w:ilvl="5">
      <w:start w:val="1"/>
      <w:numFmt w:val="lowerRoman"/>
      <w:lvlText w:val="(%6)"/>
      <w:lvlJc w:val="left"/>
      <w:pPr>
        <w:ind w:left="3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360" w:hanging="360"/>
      </w:pPr>
      <w:rPr>
        <w:rFonts w:hint="default"/>
      </w:rPr>
    </w:lvl>
    <w:lvl w:ilvl="8">
      <w:start w:val="1"/>
      <w:numFmt w:val="lowerRoman"/>
      <w:lvlText w:val="%9."/>
      <w:lvlJc w:val="left"/>
      <w:pPr>
        <w:ind w:left="360" w:hanging="360"/>
      </w:pPr>
      <w:rPr>
        <w:rFonts w:hint="default"/>
      </w:rPr>
    </w:lvl>
  </w:abstractNum>
  <w:abstractNum w:abstractNumId="19" w15:restartNumberingAfterBreak="0">
    <w:nsid w:val="7013660D"/>
    <w:multiLevelType w:val="hybridMultilevel"/>
    <w:tmpl w:val="890ACE30"/>
    <w:lvl w:ilvl="0" w:tplc="FCC222E6">
      <w:numFmt w:val="bullet"/>
      <w:lvlText w:val="-"/>
      <w:lvlJc w:val="left"/>
      <w:pPr>
        <w:ind w:left="360" w:hanging="360"/>
      </w:pPr>
      <w:rPr>
        <w:rFonts w:ascii="Calibri" w:eastAsiaTheme="minorHAnsi" w:hAnsi="Calibr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3DD4479"/>
    <w:multiLevelType w:val="hybridMultilevel"/>
    <w:tmpl w:val="38D4722C"/>
    <w:lvl w:ilvl="0" w:tplc="FCC222E6">
      <w:numFmt w:val="bullet"/>
      <w:lvlText w:val="-"/>
      <w:lvlJc w:val="left"/>
      <w:pPr>
        <w:ind w:left="360" w:hanging="360"/>
      </w:pPr>
      <w:rPr>
        <w:rFonts w:ascii="Calibri" w:eastAsiaTheme="minorHAnsi" w:hAnsi="Calibr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7833A36"/>
    <w:multiLevelType w:val="hybridMultilevel"/>
    <w:tmpl w:val="8EE8D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BF4A49"/>
    <w:multiLevelType w:val="hybridMultilevel"/>
    <w:tmpl w:val="421C914A"/>
    <w:lvl w:ilvl="0" w:tplc="FCC222E6">
      <w:numFmt w:val="bullet"/>
      <w:lvlText w:val="-"/>
      <w:lvlJc w:val="left"/>
      <w:pPr>
        <w:ind w:left="360" w:hanging="360"/>
      </w:pPr>
      <w:rPr>
        <w:rFonts w:ascii="Calibri" w:eastAsiaTheme="minorHAnsi" w:hAnsi="Calibr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8"/>
    <w:lvlOverride w:ilvl="2">
      <w:lvl w:ilvl="2">
        <w:start w:val="1"/>
        <w:numFmt w:val="decimal"/>
        <w:pStyle w:val="Heading3"/>
        <w:lvlText w:val="%1.%2.%3."/>
        <w:lvlJc w:val="left"/>
        <w:pPr>
          <w:ind w:left="360" w:hanging="360"/>
        </w:pPr>
        <w:rPr>
          <w:rFonts w:hint="default"/>
        </w:rPr>
      </w:lvl>
    </w:lvlOverride>
    <w:lvlOverride w:ilvl="3">
      <w:lvl w:ilvl="3">
        <w:start w:val="1"/>
        <w:numFmt w:val="decimal"/>
        <w:pStyle w:val="Heading4"/>
        <w:lvlText w:val="%1.%2.%3.%4."/>
        <w:lvlJc w:val="left"/>
        <w:pPr>
          <w:ind w:left="360" w:hanging="360"/>
        </w:pPr>
        <w:rPr>
          <w:rFonts w:hint="default"/>
        </w:rPr>
      </w:lvl>
    </w:lvlOverride>
  </w:num>
  <w:num w:numId="2">
    <w:abstractNumId w:val="12"/>
  </w:num>
  <w:num w:numId="3">
    <w:abstractNumId w:val="21"/>
  </w:num>
  <w:num w:numId="4">
    <w:abstractNumId w:val="5"/>
  </w:num>
  <w:num w:numId="5">
    <w:abstractNumId w:val="22"/>
  </w:num>
  <w:num w:numId="6">
    <w:abstractNumId w:val="3"/>
  </w:num>
  <w:num w:numId="7">
    <w:abstractNumId w:val="20"/>
  </w:num>
  <w:num w:numId="8">
    <w:abstractNumId w:val="7"/>
  </w:num>
  <w:num w:numId="9">
    <w:abstractNumId w:val="6"/>
  </w:num>
  <w:num w:numId="10">
    <w:abstractNumId w:val="19"/>
  </w:num>
  <w:num w:numId="11">
    <w:abstractNumId w:val="2"/>
  </w:num>
  <w:num w:numId="12">
    <w:abstractNumId w:val="0"/>
  </w:num>
  <w:num w:numId="13">
    <w:abstractNumId w:val="17"/>
  </w:num>
  <w:num w:numId="14">
    <w:abstractNumId w:val="8"/>
  </w:num>
  <w:num w:numId="15">
    <w:abstractNumId w:val="18"/>
  </w:num>
  <w:num w:numId="16">
    <w:abstractNumId w:val="15"/>
  </w:num>
  <w:num w:numId="17">
    <w:abstractNumId w:val="13"/>
  </w:num>
  <w:num w:numId="18">
    <w:abstractNumId w:val="1"/>
  </w:num>
  <w:num w:numId="19">
    <w:abstractNumId w:val="14"/>
  </w:num>
  <w:num w:numId="20">
    <w:abstractNumId w:val="10"/>
  </w:num>
  <w:num w:numId="21">
    <w:abstractNumId w:val="4"/>
  </w:num>
  <w:num w:numId="22">
    <w:abstractNumId w:val="9"/>
  </w:num>
  <w:num w:numId="23">
    <w:abstractNumId w:val="11"/>
  </w:num>
  <w:num w:numId="24">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162"/>
    <w:rsid w:val="00002A86"/>
    <w:rsid w:val="000033D7"/>
    <w:rsid w:val="00015D9B"/>
    <w:rsid w:val="00016C48"/>
    <w:rsid w:val="00016E2A"/>
    <w:rsid w:val="00021162"/>
    <w:rsid w:val="00022B47"/>
    <w:rsid w:val="00024C50"/>
    <w:rsid w:val="000275B3"/>
    <w:rsid w:val="0003206B"/>
    <w:rsid w:val="0003434E"/>
    <w:rsid w:val="00034803"/>
    <w:rsid w:val="00040538"/>
    <w:rsid w:val="00042EDA"/>
    <w:rsid w:val="000503CC"/>
    <w:rsid w:val="00050965"/>
    <w:rsid w:val="000523C3"/>
    <w:rsid w:val="00053FCA"/>
    <w:rsid w:val="00056440"/>
    <w:rsid w:val="0005667B"/>
    <w:rsid w:val="0005678C"/>
    <w:rsid w:val="000605BB"/>
    <w:rsid w:val="00060FBD"/>
    <w:rsid w:val="00063151"/>
    <w:rsid w:val="00063DE4"/>
    <w:rsid w:val="0006783F"/>
    <w:rsid w:val="00070A44"/>
    <w:rsid w:val="00072D75"/>
    <w:rsid w:val="0007313C"/>
    <w:rsid w:val="00074B53"/>
    <w:rsid w:val="0007549C"/>
    <w:rsid w:val="00090F52"/>
    <w:rsid w:val="00091586"/>
    <w:rsid w:val="00094B5E"/>
    <w:rsid w:val="00096BC1"/>
    <w:rsid w:val="000A5618"/>
    <w:rsid w:val="000A7D19"/>
    <w:rsid w:val="000B3C6D"/>
    <w:rsid w:val="000B5DEC"/>
    <w:rsid w:val="000C0D2C"/>
    <w:rsid w:val="000D0392"/>
    <w:rsid w:val="000D4466"/>
    <w:rsid w:val="000D6D3F"/>
    <w:rsid w:val="000D6F48"/>
    <w:rsid w:val="000D7964"/>
    <w:rsid w:val="000E4A96"/>
    <w:rsid w:val="000E523D"/>
    <w:rsid w:val="000E7100"/>
    <w:rsid w:val="000F00C8"/>
    <w:rsid w:val="00100E47"/>
    <w:rsid w:val="00101121"/>
    <w:rsid w:val="0010157C"/>
    <w:rsid w:val="001028C4"/>
    <w:rsid w:val="00102A78"/>
    <w:rsid w:val="00103BDC"/>
    <w:rsid w:val="001071F6"/>
    <w:rsid w:val="00110DF1"/>
    <w:rsid w:val="00115D28"/>
    <w:rsid w:val="001238D6"/>
    <w:rsid w:val="00124372"/>
    <w:rsid w:val="001278C1"/>
    <w:rsid w:val="00130BEE"/>
    <w:rsid w:val="0013234C"/>
    <w:rsid w:val="00146AF8"/>
    <w:rsid w:val="00153739"/>
    <w:rsid w:val="00155697"/>
    <w:rsid w:val="00156BEF"/>
    <w:rsid w:val="00157226"/>
    <w:rsid w:val="00163868"/>
    <w:rsid w:val="00164550"/>
    <w:rsid w:val="00167375"/>
    <w:rsid w:val="0017227C"/>
    <w:rsid w:val="00173502"/>
    <w:rsid w:val="00176536"/>
    <w:rsid w:val="001767FB"/>
    <w:rsid w:val="00176E3B"/>
    <w:rsid w:val="001807B7"/>
    <w:rsid w:val="001842A1"/>
    <w:rsid w:val="00191302"/>
    <w:rsid w:val="00192671"/>
    <w:rsid w:val="001A03A5"/>
    <w:rsid w:val="001A0F51"/>
    <w:rsid w:val="001A38B3"/>
    <w:rsid w:val="001A5837"/>
    <w:rsid w:val="001A778B"/>
    <w:rsid w:val="001B1D54"/>
    <w:rsid w:val="001B2D75"/>
    <w:rsid w:val="001B40E5"/>
    <w:rsid w:val="001B4463"/>
    <w:rsid w:val="001B48B9"/>
    <w:rsid w:val="001C123A"/>
    <w:rsid w:val="001C1552"/>
    <w:rsid w:val="001C3D2F"/>
    <w:rsid w:val="001C4645"/>
    <w:rsid w:val="001C4837"/>
    <w:rsid w:val="001C5429"/>
    <w:rsid w:val="001C7337"/>
    <w:rsid w:val="001D39E6"/>
    <w:rsid w:val="001D3CAB"/>
    <w:rsid w:val="001D5DFE"/>
    <w:rsid w:val="001D648F"/>
    <w:rsid w:val="001E2377"/>
    <w:rsid w:val="001E41B6"/>
    <w:rsid w:val="001E7B31"/>
    <w:rsid w:val="001F069B"/>
    <w:rsid w:val="001F21B8"/>
    <w:rsid w:val="001F2FDD"/>
    <w:rsid w:val="001F66CC"/>
    <w:rsid w:val="001F7D96"/>
    <w:rsid w:val="0020084B"/>
    <w:rsid w:val="00201069"/>
    <w:rsid w:val="00203038"/>
    <w:rsid w:val="00207A72"/>
    <w:rsid w:val="00207E37"/>
    <w:rsid w:val="00212288"/>
    <w:rsid w:val="00214F4B"/>
    <w:rsid w:val="00216D41"/>
    <w:rsid w:val="002213F9"/>
    <w:rsid w:val="002223C3"/>
    <w:rsid w:val="00223219"/>
    <w:rsid w:val="00224CB4"/>
    <w:rsid w:val="00225A9B"/>
    <w:rsid w:val="00235272"/>
    <w:rsid w:val="00236398"/>
    <w:rsid w:val="002453BA"/>
    <w:rsid w:val="00247F99"/>
    <w:rsid w:val="00250684"/>
    <w:rsid w:val="00252C4B"/>
    <w:rsid w:val="00253CC8"/>
    <w:rsid w:val="00254B8A"/>
    <w:rsid w:val="0025756A"/>
    <w:rsid w:val="002610F8"/>
    <w:rsid w:val="00267F6C"/>
    <w:rsid w:val="00271397"/>
    <w:rsid w:val="002731C4"/>
    <w:rsid w:val="002744AB"/>
    <w:rsid w:val="0027540B"/>
    <w:rsid w:val="00275BB7"/>
    <w:rsid w:val="002771D2"/>
    <w:rsid w:val="00280547"/>
    <w:rsid w:val="002825B7"/>
    <w:rsid w:val="00283A62"/>
    <w:rsid w:val="00284F6D"/>
    <w:rsid w:val="002A3B43"/>
    <w:rsid w:val="002A4BC7"/>
    <w:rsid w:val="002A5C2D"/>
    <w:rsid w:val="002B1243"/>
    <w:rsid w:val="002B4FAF"/>
    <w:rsid w:val="002B6D2D"/>
    <w:rsid w:val="002C1B1C"/>
    <w:rsid w:val="002C1B2E"/>
    <w:rsid w:val="002C4DE2"/>
    <w:rsid w:val="002C7519"/>
    <w:rsid w:val="002D205B"/>
    <w:rsid w:val="002D2BC1"/>
    <w:rsid w:val="002D2F52"/>
    <w:rsid w:val="002D493A"/>
    <w:rsid w:val="002D517C"/>
    <w:rsid w:val="002D600E"/>
    <w:rsid w:val="002E187C"/>
    <w:rsid w:val="002E7701"/>
    <w:rsid w:val="002F0464"/>
    <w:rsid w:val="002F3557"/>
    <w:rsid w:val="002F4F8C"/>
    <w:rsid w:val="0030554B"/>
    <w:rsid w:val="00306728"/>
    <w:rsid w:val="00312167"/>
    <w:rsid w:val="00313F5D"/>
    <w:rsid w:val="00323F4B"/>
    <w:rsid w:val="00326F92"/>
    <w:rsid w:val="00327D1C"/>
    <w:rsid w:val="00327F62"/>
    <w:rsid w:val="003331B5"/>
    <w:rsid w:val="003374FF"/>
    <w:rsid w:val="003403BC"/>
    <w:rsid w:val="00351DF1"/>
    <w:rsid w:val="003543CA"/>
    <w:rsid w:val="0035641E"/>
    <w:rsid w:val="00361700"/>
    <w:rsid w:val="003622E8"/>
    <w:rsid w:val="0037180C"/>
    <w:rsid w:val="00372B18"/>
    <w:rsid w:val="0038373A"/>
    <w:rsid w:val="003843CC"/>
    <w:rsid w:val="00386B16"/>
    <w:rsid w:val="0038741D"/>
    <w:rsid w:val="00393020"/>
    <w:rsid w:val="0039426A"/>
    <w:rsid w:val="00395F0D"/>
    <w:rsid w:val="003963B6"/>
    <w:rsid w:val="003A5F1E"/>
    <w:rsid w:val="003B3A30"/>
    <w:rsid w:val="003B439C"/>
    <w:rsid w:val="003B55E8"/>
    <w:rsid w:val="003B5D89"/>
    <w:rsid w:val="003B6AFB"/>
    <w:rsid w:val="003C759E"/>
    <w:rsid w:val="003D29D4"/>
    <w:rsid w:val="003D32A2"/>
    <w:rsid w:val="003D4957"/>
    <w:rsid w:val="003D619B"/>
    <w:rsid w:val="003D6AAB"/>
    <w:rsid w:val="003E0630"/>
    <w:rsid w:val="003E10F4"/>
    <w:rsid w:val="003E1693"/>
    <w:rsid w:val="003E329A"/>
    <w:rsid w:val="003E4414"/>
    <w:rsid w:val="003F28C1"/>
    <w:rsid w:val="003F5A68"/>
    <w:rsid w:val="003F6A45"/>
    <w:rsid w:val="0040126D"/>
    <w:rsid w:val="00401A25"/>
    <w:rsid w:val="004054F9"/>
    <w:rsid w:val="004255DE"/>
    <w:rsid w:val="00425A7D"/>
    <w:rsid w:val="004329BC"/>
    <w:rsid w:val="004358EE"/>
    <w:rsid w:val="00436E84"/>
    <w:rsid w:val="00441195"/>
    <w:rsid w:val="00441315"/>
    <w:rsid w:val="00442D66"/>
    <w:rsid w:val="0044655F"/>
    <w:rsid w:val="00447552"/>
    <w:rsid w:val="00451FBB"/>
    <w:rsid w:val="0045764F"/>
    <w:rsid w:val="00460658"/>
    <w:rsid w:val="00470378"/>
    <w:rsid w:val="004712FC"/>
    <w:rsid w:val="00473E9C"/>
    <w:rsid w:val="00474480"/>
    <w:rsid w:val="004820B8"/>
    <w:rsid w:val="00486262"/>
    <w:rsid w:val="00491396"/>
    <w:rsid w:val="00492D6D"/>
    <w:rsid w:val="004932C1"/>
    <w:rsid w:val="004938F2"/>
    <w:rsid w:val="00495EFA"/>
    <w:rsid w:val="004A4A39"/>
    <w:rsid w:val="004A4DAA"/>
    <w:rsid w:val="004B1E17"/>
    <w:rsid w:val="004B47D6"/>
    <w:rsid w:val="004C2E98"/>
    <w:rsid w:val="004C3817"/>
    <w:rsid w:val="004C684E"/>
    <w:rsid w:val="004C6CC1"/>
    <w:rsid w:val="004C74EF"/>
    <w:rsid w:val="004C76EC"/>
    <w:rsid w:val="004D14D5"/>
    <w:rsid w:val="004D24B4"/>
    <w:rsid w:val="004D3119"/>
    <w:rsid w:val="004D56F8"/>
    <w:rsid w:val="004D70D9"/>
    <w:rsid w:val="004E2448"/>
    <w:rsid w:val="004E3451"/>
    <w:rsid w:val="004E490B"/>
    <w:rsid w:val="004E751E"/>
    <w:rsid w:val="004F0112"/>
    <w:rsid w:val="004F164A"/>
    <w:rsid w:val="005004C7"/>
    <w:rsid w:val="00503A4D"/>
    <w:rsid w:val="00507D66"/>
    <w:rsid w:val="00511F9C"/>
    <w:rsid w:val="0051293C"/>
    <w:rsid w:val="00512CE7"/>
    <w:rsid w:val="005140F8"/>
    <w:rsid w:val="00516DBD"/>
    <w:rsid w:val="0052064F"/>
    <w:rsid w:val="005247B9"/>
    <w:rsid w:val="00527EE3"/>
    <w:rsid w:val="00530B8A"/>
    <w:rsid w:val="00531360"/>
    <w:rsid w:val="0053654A"/>
    <w:rsid w:val="005377BA"/>
    <w:rsid w:val="0054100C"/>
    <w:rsid w:val="00541072"/>
    <w:rsid w:val="005434ED"/>
    <w:rsid w:val="0054469D"/>
    <w:rsid w:val="0054652E"/>
    <w:rsid w:val="00550C37"/>
    <w:rsid w:val="00553694"/>
    <w:rsid w:val="005540C6"/>
    <w:rsid w:val="005661F0"/>
    <w:rsid w:val="00571F74"/>
    <w:rsid w:val="0057278F"/>
    <w:rsid w:val="005730BA"/>
    <w:rsid w:val="00573606"/>
    <w:rsid w:val="00573B48"/>
    <w:rsid w:val="005760D3"/>
    <w:rsid w:val="00585983"/>
    <w:rsid w:val="005862C3"/>
    <w:rsid w:val="0058643D"/>
    <w:rsid w:val="00587B98"/>
    <w:rsid w:val="00590F6B"/>
    <w:rsid w:val="005928E7"/>
    <w:rsid w:val="00593216"/>
    <w:rsid w:val="0059420D"/>
    <w:rsid w:val="0059435C"/>
    <w:rsid w:val="00594CC8"/>
    <w:rsid w:val="00597516"/>
    <w:rsid w:val="005A10F8"/>
    <w:rsid w:val="005A3302"/>
    <w:rsid w:val="005A5088"/>
    <w:rsid w:val="005A76FC"/>
    <w:rsid w:val="005B1261"/>
    <w:rsid w:val="005B2ED5"/>
    <w:rsid w:val="005B330E"/>
    <w:rsid w:val="005B4081"/>
    <w:rsid w:val="005B7853"/>
    <w:rsid w:val="005C2064"/>
    <w:rsid w:val="005C513A"/>
    <w:rsid w:val="005D3956"/>
    <w:rsid w:val="005D4B3E"/>
    <w:rsid w:val="005D4F78"/>
    <w:rsid w:val="005E21BF"/>
    <w:rsid w:val="005E4508"/>
    <w:rsid w:val="005E519C"/>
    <w:rsid w:val="005E720A"/>
    <w:rsid w:val="005F1C42"/>
    <w:rsid w:val="005F2222"/>
    <w:rsid w:val="005F3EB4"/>
    <w:rsid w:val="005F6274"/>
    <w:rsid w:val="00603CAF"/>
    <w:rsid w:val="00610218"/>
    <w:rsid w:val="0061735D"/>
    <w:rsid w:val="00620395"/>
    <w:rsid w:val="00622BD7"/>
    <w:rsid w:val="00623600"/>
    <w:rsid w:val="0062488B"/>
    <w:rsid w:val="006344B9"/>
    <w:rsid w:val="006417FD"/>
    <w:rsid w:val="006441A2"/>
    <w:rsid w:val="006444F9"/>
    <w:rsid w:val="00645930"/>
    <w:rsid w:val="00645DC8"/>
    <w:rsid w:val="00650A14"/>
    <w:rsid w:val="006538C4"/>
    <w:rsid w:val="0065440D"/>
    <w:rsid w:val="00657666"/>
    <w:rsid w:val="00660379"/>
    <w:rsid w:val="00660B91"/>
    <w:rsid w:val="00662757"/>
    <w:rsid w:val="00663352"/>
    <w:rsid w:val="0066399B"/>
    <w:rsid w:val="006654B4"/>
    <w:rsid w:val="006704D9"/>
    <w:rsid w:val="0067219D"/>
    <w:rsid w:val="00673AED"/>
    <w:rsid w:val="0067610C"/>
    <w:rsid w:val="006817B8"/>
    <w:rsid w:val="006824C3"/>
    <w:rsid w:val="00682D8B"/>
    <w:rsid w:val="00684B2F"/>
    <w:rsid w:val="006909AA"/>
    <w:rsid w:val="0069390E"/>
    <w:rsid w:val="0069739D"/>
    <w:rsid w:val="006A0B28"/>
    <w:rsid w:val="006A32CA"/>
    <w:rsid w:val="006A40D9"/>
    <w:rsid w:val="006A6BF7"/>
    <w:rsid w:val="006A7BF4"/>
    <w:rsid w:val="006C019A"/>
    <w:rsid w:val="006C2478"/>
    <w:rsid w:val="006C3085"/>
    <w:rsid w:val="006C4329"/>
    <w:rsid w:val="006C4C15"/>
    <w:rsid w:val="006C6A74"/>
    <w:rsid w:val="006C6EF2"/>
    <w:rsid w:val="006D0DF5"/>
    <w:rsid w:val="006D3CDC"/>
    <w:rsid w:val="006D4BAE"/>
    <w:rsid w:val="006D60FC"/>
    <w:rsid w:val="006E41BA"/>
    <w:rsid w:val="006E5AC0"/>
    <w:rsid w:val="006E632B"/>
    <w:rsid w:val="006E6D4B"/>
    <w:rsid w:val="006E75A5"/>
    <w:rsid w:val="006E7934"/>
    <w:rsid w:val="007019B9"/>
    <w:rsid w:val="00704D04"/>
    <w:rsid w:val="00705AEC"/>
    <w:rsid w:val="00710A1C"/>
    <w:rsid w:val="007120B5"/>
    <w:rsid w:val="0071349C"/>
    <w:rsid w:val="00713AEF"/>
    <w:rsid w:val="00713CE0"/>
    <w:rsid w:val="00721A78"/>
    <w:rsid w:val="00724B91"/>
    <w:rsid w:val="007260A3"/>
    <w:rsid w:val="00726377"/>
    <w:rsid w:val="00726CE4"/>
    <w:rsid w:val="007301D3"/>
    <w:rsid w:val="00731044"/>
    <w:rsid w:val="0073211E"/>
    <w:rsid w:val="00733543"/>
    <w:rsid w:val="00733E69"/>
    <w:rsid w:val="00734CDB"/>
    <w:rsid w:val="00736A16"/>
    <w:rsid w:val="0074054D"/>
    <w:rsid w:val="007408CE"/>
    <w:rsid w:val="00740ECD"/>
    <w:rsid w:val="00745AB9"/>
    <w:rsid w:val="00745E0F"/>
    <w:rsid w:val="007535B8"/>
    <w:rsid w:val="00761C30"/>
    <w:rsid w:val="00763C57"/>
    <w:rsid w:val="00765AAD"/>
    <w:rsid w:val="007708D3"/>
    <w:rsid w:val="007734FE"/>
    <w:rsid w:val="0078280D"/>
    <w:rsid w:val="0078706B"/>
    <w:rsid w:val="0079102C"/>
    <w:rsid w:val="007A1EBE"/>
    <w:rsid w:val="007A2F7F"/>
    <w:rsid w:val="007A4020"/>
    <w:rsid w:val="007A4C34"/>
    <w:rsid w:val="007A4C81"/>
    <w:rsid w:val="007A62F9"/>
    <w:rsid w:val="007B068E"/>
    <w:rsid w:val="007B267F"/>
    <w:rsid w:val="007B7F19"/>
    <w:rsid w:val="007C7936"/>
    <w:rsid w:val="007D5A82"/>
    <w:rsid w:val="007D7A2D"/>
    <w:rsid w:val="007E01A3"/>
    <w:rsid w:val="007E62A4"/>
    <w:rsid w:val="007F08D8"/>
    <w:rsid w:val="007F4C48"/>
    <w:rsid w:val="00804317"/>
    <w:rsid w:val="00811B79"/>
    <w:rsid w:val="008173B5"/>
    <w:rsid w:val="00826E46"/>
    <w:rsid w:val="008270E5"/>
    <w:rsid w:val="008277E3"/>
    <w:rsid w:val="008316BB"/>
    <w:rsid w:val="00836F26"/>
    <w:rsid w:val="008376AA"/>
    <w:rsid w:val="008412F2"/>
    <w:rsid w:val="00844927"/>
    <w:rsid w:val="00844E79"/>
    <w:rsid w:val="00846340"/>
    <w:rsid w:val="00857823"/>
    <w:rsid w:val="0086241E"/>
    <w:rsid w:val="00866A14"/>
    <w:rsid w:val="00870CCA"/>
    <w:rsid w:val="00870DA8"/>
    <w:rsid w:val="00873E86"/>
    <w:rsid w:val="00874098"/>
    <w:rsid w:val="00875C31"/>
    <w:rsid w:val="008829B2"/>
    <w:rsid w:val="00885610"/>
    <w:rsid w:val="00886CA6"/>
    <w:rsid w:val="0089006E"/>
    <w:rsid w:val="0089167F"/>
    <w:rsid w:val="00893C7D"/>
    <w:rsid w:val="00894CC6"/>
    <w:rsid w:val="008951E1"/>
    <w:rsid w:val="008A0624"/>
    <w:rsid w:val="008A4FD7"/>
    <w:rsid w:val="008B255B"/>
    <w:rsid w:val="008B660C"/>
    <w:rsid w:val="008C060A"/>
    <w:rsid w:val="008C165F"/>
    <w:rsid w:val="008C17D2"/>
    <w:rsid w:val="008C55C4"/>
    <w:rsid w:val="008D0B51"/>
    <w:rsid w:val="008D172B"/>
    <w:rsid w:val="008D43D3"/>
    <w:rsid w:val="008D7A47"/>
    <w:rsid w:val="008F194C"/>
    <w:rsid w:val="008F3B59"/>
    <w:rsid w:val="009017A1"/>
    <w:rsid w:val="00901D25"/>
    <w:rsid w:val="009028A3"/>
    <w:rsid w:val="00904235"/>
    <w:rsid w:val="009239B5"/>
    <w:rsid w:val="00924AE8"/>
    <w:rsid w:val="009317C4"/>
    <w:rsid w:val="00936658"/>
    <w:rsid w:val="00937712"/>
    <w:rsid w:val="009401F6"/>
    <w:rsid w:val="00941D03"/>
    <w:rsid w:val="00942986"/>
    <w:rsid w:val="00951223"/>
    <w:rsid w:val="00951AB4"/>
    <w:rsid w:val="00954C68"/>
    <w:rsid w:val="00960D3F"/>
    <w:rsid w:val="00963F0A"/>
    <w:rsid w:val="00964AC7"/>
    <w:rsid w:val="00965CFC"/>
    <w:rsid w:val="00966B4F"/>
    <w:rsid w:val="00966D9D"/>
    <w:rsid w:val="00971220"/>
    <w:rsid w:val="009770D3"/>
    <w:rsid w:val="00977814"/>
    <w:rsid w:val="00977F57"/>
    <w:rsid w:val="00983DB5"/>
    <w:rsid w:val="00985647"/>
    <w:rsid w:val="00995CF0"/>
    <w:rsid w:val="0099671E"/>
    <w:rsid w:val="00997BA1"/>
    <w:rsid w:val="009A198D"/>
    <w:rsid w:val="009A5252"/>
    <w:rsid w:val="009B163C"/>
    <w:rsid w:val="009B1E0D"/>
    <w:rsid w:val="009B5817"/>
    <w:rsid w:val="009B5A7C"/>
    <w:rsid w:val="009B6AA8"/>
    <w:rsid w:val="009C23A1"/>
    <w:rsid w:val="009C287B"/>
    <w:rsid w:val="009C589A"/>
    <w:rsid w:val="009C5FC4"/>
    <w:rsid w:val="009C68B7"/>
    <w:rsid w:val="009D16B6"/>
    <w:rsid w:val="009D3D86"/>
    <w:rsid w:val="009D3DBA"/>
    <w:rsid w:val="009D40C4"/>
    <w:rsid w:val="009E0368"/>
    <w:rsid w:val="009E0ADA"/>
    <w:rsid w:val="009E0B41"/>
    <w:rsid w:val="009E287E"/>
    <w:rsid w:val="009E3555"/>
    <w:rsid w:val="009E4980"/>
    <w:rsid w:val="009E5467"/>
    <w:rsid w:val="009F0132"/>
    <w:rsid w:val="009F151B"/>
    <w:rsid w:val="009F1757"/>
    <w:rsid w:val="009F2BDA"/>
    <w:rsid w:val="009F4BDE"/>
    <w:rsid w:val="00A034EC"/>
    <w:rsid w:val="00A056ED"/>
    <w:rsid w:val="00A057E7"/>
    <w:rsid w:val="00A06C71"/>
    <w:rsid w:val="00A111D7"/>
    <w:rsid w:val="00A1566F"/>
    <w:rsid w:val="00A2102F"/>
    <w:rsid w:val="00A2117E"/>
    <w:rsid w:val="00A23B73"/>
    <w:rsid w:val="00A23FF3"/>
    <w:rsid w:val="00A3052A"/>
    <w:rsid w:val="00A30B13"/>
    <w:rsid w:val="00A320A2"/>
    <w:rsid w:val="00A3217C"/>
    <w:rsid w:val="00A34224"/>
    <w:rsid w:val="00A430CC"/>
    <w:rsid w:val="00A472A0"/>
    <w:rsid w:val="00A52150"/>
    <w:rsid w:val="00A54DF9"/>
    <w:rsid w:val="00A552A6"/>
    <w:rsid w:val="00A55EC5"/>
    <w:rsid w:val="00A61B48"/>
    <w:rsid w:val="00A62A72"/>
    <w:rsid w:val="00A66562"/>
    <w:rsid w:val="00A6663C"/>
    <w:rsid w:val="00A667DF"/>
    <w:rsid w:val="00A67E7F"/>
    <w:rsid w:val="00A71075"/>
    <w:rsid w:val="00A7184B"/>
    <w:rsid w:val="00A8045C"/>
    <w:rsid w:val="00A83798"/>
    <w:rsid w:val="00A9210D"/>
    <w:rsid w:val="00A93D6A"/>
    <w:rsid w:val="00A965F6"/>
    <w:rsid w:val="00A97950"/>
    <w:rsid w:val="00AA0972"/>
    <w:rsid w:val="00AA1922"/>
    <w:rsid w:val="00AA22C6"/>
    <w:rsid w:val="00AA236F"/>
    <w:rsid w:val="00AA3163"/>
    <w:rsid w:val="00AA5DD4"/>
    <w:rsid w:val="00AA68A8"/>
    <w:rsid w:val="00AB1364"/>
    <w:rsid w:val="00AB259E"/>
    <w:rsid w:val="00AB70B9"/>
    <w:rsid w:val="00AD0878"/>
    <w:rsid w:val="00AD3EFB"/>
    <w:rsid w:val="00AD5F06"/>
    <w:rsid w:val="00AE168E"/>
    <w:rsid w:val="00AE4A19"/>
    <w:rsid w:val="00AF3CFE"/>
    <w:rsid w:val="00AF3E80"/>
    <w:rsid w:val="00AF4584"/>
    <w:rsid w:val="00AF4E42"/>
    <w:rsid w:val="00B001C1"/>
    <w:rsid w:val="00B049A6"/>
    <w:rsid w:val="00B0513D"/>
    <w:rsid w:val="00B07E65"/>
    <w:rsid w:val="00B13268"/>
    <w:rsid w:val="00B21A51"/>
    <w:rsid w:val="00B2463D"/>
    <w:rsid w:val="00B25C0D"/>
    <w:rsid w:val="00B25DF1"/>
    <w:rsid w:val="00B26553"/>
    <w:rsid w:val="00B33BCD"/>
    <w:rsid w:val="00B33FD6"/>
    <w:rsid w:val="00B3722F"/>
    <w:rsid w:val="00B405EE"/>
    <w:rsid w:val="00B42716"/>
    <w:rsid w:val="00B45F1D"/>
    <w:rsid w:val="00B4603F"/>
    <w:rsid w:val="00B500FE"/>
    <w:rsid w:val="00B519C5"/>
    <w:rsid w:val="00B54D71"/>
    <w:rsid w:val="00B55971"/>
    <w:rsid w:val="00B6051A"/>
    <w:rsid w:val="00B72733"/>
    <w:rsid w:val="00B74228"/>
    <w:rsid w:val="00B837A1"/>
    <w:rsid w:val="00B86A39"/>
    <w:rsid w:val="00B9408F"/>
    <w:rsid w:val="00B9678E"/>
    <w:rsid w:val="00B97017"/>
    <w:rsid w:val="00BA05AB"/>
    <w:rsid w:val="00BB17BE"/>
    <w:rsid w:val="00BB4BF9"/>
    <w:rsid w:val="00BB60FE"/>
    <w:rsid w:val="00BB6B94"/>
    <w:rsid w:val="00BC1BFA"/>
    <w:rsid w:val="00BC27E5"/>
    <w:rsid w:val="00BC7313"/>
    <w:rsid w:val="00BC7AA9"/>
    <w:rsid w:val="00BC7ED6"/>
    <w:rsid w:val="00BD27FE"/>
    <w:rsid w:val="00BD5C93"/>
    <w:rsid w:val="00BE1BEF"/>
    <w:rsid w:val="00BE4BD1"/>
    <w:rsid w:val="00BE5C34"/>
    <w:rsid w:val="00BF1095"/>
    <w:rsid w:val="00BF1411"/>
    <w:rsid w:val="00BF32DF"/>
    <w:rsid w:val="00BF53A4"/>
    <w:rsid w:val="00BF5578"/>
    <w:rsid w:val="00BF58B0"/>
    <w:rsid w:val="00BF5DBF"/>
    <w:rsid w:val="00BF7A00"/>
    <w:rsid w:val="00BF7F28"/>
    <w:rsid w:val="00C00FCD"/>
    <w:rsid w:val="00C01D6E"/>
    <w:rsid w:val="00C04EE4"/>
    <w:rsid w:val="00C06897"/>
    <w:rsid w:val="00C14F15"/>
    <w:rsid w:val="00C277B9"/>
    <w:rsid w:val="00C32674"/>
    <w:rsid w:val="00C334F8"/>
    <w:rsid w:val="00C37EC1"/>
    <w:rsid w:val="00C4786B"/>
    <w:rsid w:val="00C56531"/>
    <w:rsid w:val="00C578B9"/>
    <w:rsid w:val="00C57EA4"/>
    <w:rsid w:val="00C60AFC"/>
    <w:rsid w:val="00C634F8"/>
    <w:rsid w:val="00C645DB"/>
    <w:rsid w:val="00C6770B"/>
    <w:rsid w:val="00C75AAA"/>
    <w:rsid w:val="00C76581"/>
    <w:rsid w:val="00C76AC4"/>
    <w:rsid w:val="00C835CB"/>
    <w:rsid w:val="00C84DA9"/>
    <w:rsid w:val="00C85599"/>
    <w:rsid w:val="00C900C0"/>
    <w:rsid w:val="00C910C9"/>
    <w:rsid w:val="00C93B46"/>
    <w:rsid w:val="00C93F46"/>
    <w:rsid w:val="00C9540F"/>
    <w:rsid w:val="00C95D5F"/>
    <w:rsid w:val="00CA207F"/>
    <w:rsid w:val="00CA560C"/>
    <w:rsid w:val="00CA6A2A"/>
    <w:rsid w:val="00CA74F0"/>
    <w:rsid w:val="00CB0DD2"/>
    <w:rsid w:val="00CB22A1"/>
    <w:rsid w:val="00CB37AF"/>
    <w:rsid w:val="00CB3BCB"/>
    <w:rsid w:val="00CB4F37"/>
    <w:rsid w:val="00CC17AD"/>
    <w:rsid w:val="00CC2327"/>
    <w:rsid w:val="00CC573C"/>
    <w:rsid w:val="00CC66BD"/>
    <w:rsid w:val="00CC76C6"/>
    <w:rsid w:val="00CD2AB3"/>
    <w:rsid w:val="00CD34AE"/>
    <w:rsid w:val="00CE08E0"/>
    <w:rsid w:val="00CE0984"/>
    <w:rsid w:val="00D00031"/>
    <w:rsid w:val="00D064B0"/>
    <w:rsid w:val="00D10A92"/>
    <w:rsid w:val="00D1150E"/>
    <w:rsid w:val="00D11C0A"/>
    <w:rsid w:val="00D1279E"/>
    <w:rsid w:val="00D1482C"/>
    <w:rsid w:val="00D150BA"/>
    <w:rsid w:val="00D17C7F"/>
    <w:rsid w:val="00D247E3"/>
    <w:rsid w:val="00D261C7"/>
    <w:rsid w:val="00D26611"/>
    <w:rsid w:val="00D26E27"/>
    <w:rsid w:val="00D37B21"/>
    <w:rsid w:val="00D422CF"/>
    <w:rsid w:val="00D43DC1"/>
    <w:rsid w:val="00D50169"/>
    <w:rsid w:val="00D503EF"/>
    <w:rsid w:val="00D53D0E"/>
    <w:rsid w:val="00D56C09"/>
    <w:rsid w:val="00D6099A"/>
    <w:rsid w:val="00D62629"/>
    <w:rsid w:val="00D6291B"/>
    <w:rsid w:val="00D65A3E"/>
    <w:rsid w:val="00D70AA1"/>
    <w:rsid w:val="00D71FDB"/>
    <w:rsid w:val="00D7348F"/>
    <w:rsid w:val="00D75C1E"/>
    <w:rsid w:val="00D91C04"/>
    <w:rsid w:val="00D91CBE"/>
    <w:rsid w:val="00D9290E"/>
    <w:rsid w:val="00D95A08"/>
    <w:rsid w:val="00DA0CDF"/>
    <w:rsid w:val="00DA2704"/>
    <w:rsid w:val="00DA60DC"/>
    <w:rsid w:val="00DA6E5A"/>
    <w:rsid w:val="00DA77AB"/>
    <w:rsid w:val="00DB0FF0"/>
    <w:rsid w:val="00DB1CDA"/>
    <w:rsid w:val="00DB24CE"/>
    <w:rsid w:val="00DB2E2E"/>
    <w:rsid w:val="00DB36B5"/>
    <w:rsid w:val="00DB4031"/>
    <w:rsid w:val="00DB6526"/>
    <w:rsid w:val="00DB7FAD"/>
    <w:rsid w:val="00DC1CAD"/>
    <w:rsid w:val="00DC4550"/>
    <w:rsid w:val="00DC796E"/>
    <w:rsid w:val="00DD6F5D"/>
    <w:rsid w:val="00DE2174"/>
    <w:rsid w:val="00DE3DEF"/>
    <w:rsid w:val="00DE4336"/>
    <w:rsid w:val="00DE7232"/>
    <w:rsid w:val="00DF0B84"/>
    <w:rsid w:val="00DF3FF1"/>
    <w:rsid w:val="00DF4611"/>
    <w:rsid w:val="00DF535B"/>
    <w:rsid w:val="00DF53B0"/>
    <w:rsid w:val="00E00A08"/>
    <w:rsid w:val="00E02C94"/>
    <w:rsid w:val="00E160E9"/>
    <w:rsid w:val="00E208A5"/>
    <w:rsid w:val="00E24325"/>
    <w:rsid w:val="00E263FB"/>
    <w:rsid w:val="00E27947"/>
    <w:rsid w:val="00E30AD4"/>
    <w:rsid w:val="00E30EE3"/>
    <w:rsid w:val="00E353CB"/>
    <w:rsid w:val="00E40D35"/>
    <w:rsid w:val="00E46615"/>
    <w:rsid w:val="00E55D84"/>
    <w:rsid w:val="00E6084C"/>
    <w:rsid w:val="00E6668C"/>
    <w:rsid w:val="00E6757E"/>
    <w:rsid w:val="00E70154"/>
    <w:rsid w:val="00E74A7E"/>
    <w:rsid w:val="00E7516F"/>
    <w:rsid w:val="00E771A9"/>
    <w:rsid w:val="00E8007A"/>
    <w:rsid w:val="00E8182E"/>
    <w:rsid w:val="00E86C1E"/>
    <w:rsid w:val="00E91118"/>
    <w:rsid w:val="00E939C7"/>
    <w:rsid w:val="00EA03CA"/>
    <w:rsid w:val="00EA115D"/>
    <w:rsid w:val="00EA35F3"/>
    <w:rsid w:val="00EA4C73"/>
    <w:rsid w:val="00EA76FE"/>
    <w:rsid w:val="00EB23F8"/>
    <w:rsid w:val="00EB398C"/>
    <w:rsid w:val="00EB5ED7"/>
    <w:rsid w:val="00EB7676"/>
    <w:rsid w:val="00EC426C"/>
    <w:rsid w:val="00EC720E"/>
    <w:rsid w:val="00ED42D0"/>
    <w:rsid w:val="00ED5E78"/>
    <w:rsid w:val="00ED64B3"/>
    <w:rsid w:val="00EE1C00"/>
    <w:rsid w:val="00EE25A4"/>
    <w:rsid w:val="00EE6A45"/>
    <w:rsid w:val="00EF0C10"/>
    <w:rsid w:val="00EF207C"/>
    <w:rsid w:val="00EF23A4"/>
    <w:rsid w:val="00EF259F"/>
    <w:rsid w:val="00F0083B"/>
    <w:rsid w:val="00F00B4B"/>
    <w:rsid w:val="00F01036"/>
    <w:rsid w:val="00F02890"/>
    <w:rsid w:val="00F032D2"/>
    <w:rsid w:val="00F0498D"/>
    <w:rsid w:val="00F04DED"/>
    <w:rsid w:val="00F06DAC"/>
    <w:rsid w:val="00F11188"/>
    <w:rsid w:val="00F134DC"/>
    <w:rsid w:val="00F14805"/>
    <w:rsid w:val="00F213FE"/>
    <w:rsid w:val="00F23E8B"/>
    <w:rsid w:val="00F23FD4"/>
    <w:rsid w:val="00F24C81"/>
    <w:rsid w:val="00F2784B"/>
    <w:rsid w:val="00F3504F"/>
    <w:rsid w:val="00F36A08"/>
    <w:rsid w:val="00F379CE"/>
    <w:rsid w:val="00F41A6C"/>
    <w:rsid w:val="00F471AD"/>
    <w:rsid w:val="00F4742B"/>
    <w:rsid w:val="00F475D2"/>
    <w:rsid w:val="00F476B2"/>
    <w:rsid w:val="00F47DC9"/>
    <w:rsid w:val="00F50004"/>
    <w:rsid w:val="00F500F5"/>
    <w:rsid w:val="00F50752"/>
    <w:rsid w:val="00F53CF2"/>
    <w:rsid w:val="00F53EF8"/>
    <w:rsid w:val="00F56917"/>
    <w:rsid w:val="00F623DB"/>
    <w:rsid w:val="00F66E31"/>
    <w:rsid w:val="00F71352"/>
    <w:rsid w:val="00F7174B"/>
    <w:rsid w:val="00F727D6"/>
    <w:rsid w:val="00F765A8"/>
    <w:rsid w:val="00F765BB"/>
    <w:rsid w:val="00F82058"/>
    <w:rsid w:val="00F8684F"/>
    <w:rsid w:val="00F91CA7"/>
    <w:rsid w:val="00F93180"/>
    <w:rsid w:val="00FA2F81"/>
    <w:rsid w:val="00FA39CD"/>
    <w:rsid w:val="00FA45D4"/>
    <w:rsid w:val="00FA4A7E"/>
    <w:rsid w:val="00FA5C07"/>
    <w:rsid w:val="00FB3B5B"/>
    <w:rsid w:val="00FB6C3D"/>
    <w:rsid w:val="00FB742B"/>
    <w:rsid w:val="00FB790E"/>
    <w:rsid w:val="00FC0D1B"/>
    <w:rsid w:val="00FC5B74"/>
    <w:rsid w:val="00FD298F"/>
    <w:rsid w:val="00FD465C"/>
    <w:rsid w:val="00FD75F1"/>
    <w:rsid w:val="00FE1EA7"/>
    <w:rsid w:val="00FE236B"/>
    <w:rsid w:val="00FE562F"/>
    <w:rsid w:val="00FE5CBF"/>
    <w:rsid w:val="00FE6F3E"/>
    <w:rsid w:val="00FF2D52"/>
    <w:rsid w:val="00FF6D80"/>
    <w:rsid w:val="00FF78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7ECA16"/>
  <w15:chartTrackingRefBased/>
  <w15:docId w15:val="{1E677CA1-E59D-4A5E-AA05-C581281B2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B068E"/>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7B068E"/>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7B068E"/>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7B068E"/>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587B98"/>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F2784B"/>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2116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21162"/>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021162"/>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021162"/>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021162"/>
    <w:pPr>
      <w:numPr>
        <w:numId w:val="0"/>
      </w:numPr>
      <w:outlineLvl w:val="9"/>
    </w:pPr>
  </w:style>
  <w:style w:type="paragraph" w:styleId="TOC1">
    <w:name w:val="toc 1"/>
    <w:basedOn w:val="Normal"/>
    <w:next w:val="Normal"/>
    <w:autoRedefine/>
    <w:uiPriority w:val="39"/>
    <w:unhideWhenUsed/>
    <w:rsid w:val="00B33BCD"/>
    <w:pPr>
      <w:tabs>
        <w:tab w:val="left" w:pos="440"/>
        <w:tab w:val="right" w:leader="dot" w:pos="9350"/>
      </w:tabs>
      <w:spacing w:after="100"/>
    </w:pPr>
  </w:style>
  <w:style w:type="paragraph" w:styleId="TOC2">
    <w:name w:val="toc 2"/>
    <w:basedOn w:val="Normal"/>
    <w:next w:val="Normal"/>
    <w:autoRedefine/>
    <w:uiPriority w:val="39"/>
    <w:unhideWhenUsed/>
    <w:rsid w:val="00021162"/>
    <w:pPr>
      <w:spacing w:after="100"/>
      <w:ind w:left="220"/>
    </w:pPr>
  </w:style>
  <w:style w:type="character" w:styleId="Hyperlink">
    <w:name w:val="Hyperlink"/>
    <w:basedOn w:val="DefaultParagraphFont"/>
    <w:uiPriority w:val="99"/>
    <w:unhideWhenUsed/>
    <w:rsid w:val="00021162"/>
    <w:rPr>
      <w:color w:val="0563C1" w:themeColor="hyperlink"/>
      <w:u w:val="single"/>
    </w:rPr>
  </w:style>
  <w:style w:type="character" w:customStyle="1" w:styleId="Heading3Char">
    <w:name w:val="Heading 3 Char"/>
    <w:basedOn w:val="DefaultParagraphFont"/>
    <w:link w:val="Heading3"/>
    <w:uiPriority w:val="9"/>
    <w:rsid w:val="00E6084C"/>
    <w:rPr>
      <w:rFonts w:asciiTheme="majorHAnsi" w:eastAsiaTheme="majorEastAsia" w:hAnsiTheme="majorHAnsi" w:cstheme="majorBidi"/>
      <w:color w:val="1F4D78" w:themeColor="accent1" w:themeShade="7F"/>
      <w:sz w:val="24"/>
      <w:szCs w:val="24"/>
    </w:rPr>
  </w:style>
  <w:style w:type="paragraph" w:styleId="TOC3">
    <w:name w:val="toc 3"/>
    <w:basedOn w:val="Normal"/>
    <w:next w:val="Normal"/>
    <w:autoRedefine/>
    <w:uiPriority w:val="39"/>
    <w:unhideWhenUsed/>
    <w:rsid w:val="00A2117E"/>
    <w:pPr>
      <w:spacing w:after="100"/>
      <w:ind w:left="440"/>
    </w:pPr>
  </w:style>
  <w:style w:type="character" w:customStyle="1" w:styleId="apple-converted-space">
    <w:name w:val="apple-converted-space"/>
    <w:basedOn w:val="DefaultParagraphFont"/>
    <w:rsid w:val="00FA5C07"/>
  </w:style>
  <w:style w:type="paragraph" w:styleId="ListParagraph">
    <w:name w:val="List Paragraph"/>
    <w:basedOn w:val="Normal"/>
    <w:uiPriority w:val="34"/>
    <w:qFormat/>
    <w:rsid w:val="00FA5C07"/>
    <w:pPr>
      <w:ind w:left="720"/>
      <w:contextualSpacing/>
    </w:pPr>
  </w:style>
  <w:style w:type="paragraph" w:styleId="Quote">
    <w:name w:val="Quote"/>
    <w:basedOn w:val="Normal"/>
    <w:next w:val="Normal"/>
    <w:link w:val="QuoteChar"/>
    <w:uiPriority w:val="29"/>
    <w:qFormat/>
    <w:rsid w:val="00EF259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EF259F"/>
    <w:rPr>
      <w:i/>
      <w:iCs/>
      <w:color w:val="404040" w:themeColor="text1" w:themeTint="BF"/>
    </w:rPr>
  </w:style>
  <w:style w:type="character" w:customStyle="1" w:styleId="9pt">
    <w:name w:val="9 pt"/>
    <w:aliases w:val="rfp form"/>
    <w:rsid w:val="00EF259F"/>
    <w:rPr>
      <w:rFonts w:ascii="Arial" w:hAnsi="Arial"/>
      <w:sz w:val="18"/>
    </w:rPr>
  </w:style>
  <w:style w:type="paragraph" w:styleId="Header">
    <w:name w:val="header"/>
    <w:basedOn w:val="Normal"/>
    <w:link w:val="HeaderChar"/>
    <w:uiPriority w:val="99"/>
    <w:unhideWhenUsed/>
    <w:rsid w:val="00EF25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259F"/>
  </w:style>
  <w:style w:type="table" w:styleId="TableGrid">
    <w:name w:val="Table Grid"/>
    <w:basedOn w:val="TableNormal"/>
    <w:uiPriority w:val="39"/>
    <w:rsid w:val="00B559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BF32DF"/>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SchedofEventsbody-Left">
    <w:name w:val="Sched of Events body- Left"/>
    <w:basedOn w:val="Normal"/>
    <w:rsid w:val="00A83798"/>
    <w:pPr>
      <w:spacing w:after="120" w:line="264" w:lineRule="auto"/>
    </w:pPr>
    <w:rPr>
      <w:rFonts w:eastAsiaTheme="minorEastAsia"/>
      <w:sz w:val="20"/>
      <w:szCs w:val="20"/>
    </w:rPr>
  </w:style>
  <w:style w:type="paragraph" w:customStyle="1" w:styleId="StyleBoldCentered">
    <w:name w:val="Style Bold Centered"/>
    <w:basedOn w:val="Normal"/>
    <w:rsid w:val="00A83798"/>
    <w:pPr>
      <w:spacing w:after="120" w:line="264" w:lineRule="auto"/>
      <w:jc w:val="center"/>
    </w:pPr>
    <w:rPr>
      <w:rFonts w:eastAsiaTheme="minorEastAsia"/>
      <w:b/>
      <w:bCs/>
      <w:color w:val="000000"/>
      <w:sz w:val="20"/>
      <w:szCs w:val="20"/>
    </w:rPr>
  </w:style>
  <w:style w:type="character" w:customStyle="1" w:styleId="Heading4Char">
    <w:name w:val="Heading 4 Char"/>
    <w:basedOn w:val="DefaultParagraphFont"/>
    <w:link w:val="Heading4"/>
    <w:uiPriority w:val="9"/>
    <w:rsid w:val="00A83798"/>
    <w:rPr>
      <w:rFonts w:asciiTheme="majorHAnsi" w:eastAsiaTheme="majorEastAsia" w:hAnsiTheme="majorHAnsi" w:cstheme="majorBidi"/>
      <w:i/>
      <w:iCs/>
      <w:color w:val="2E74B5" w:themeColor="accent1" w:themeShade="BF"/>
    </w:rPr>
  </w:style>
  <w:style w:type="table" w:styleId="ListTable3-Accent5">
    <w:name w:val="List Table 3 Accent 5"/>
    <w:basedOn w:val="TableNormal"/>
    <w:uiPriority w:val="48"/>
    <w:rsid w:val="00306728"/>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styleId="Caption">
    <w:name w:val="caption"/>
    <w:basedOn w:val="Normal"/>
    <w:next w:val="Normal"/>
    <w:uiPriority w:val="35"/>
    <w:unhideWhenUsed/>
    <w:qFormat/>
    <w:rsid w:val="00306728"/>
    <w:pPr>
      <w:spacing w:after="200" w:line="240" w:lineRule="auto"/>
    </w:pPr>
    <w:rPr>
      <w:i/>
      <w:iCs/>
      <w:color w:val="44546A" w:themeColor="text2"/>
      <w:sz w:val="18"/>
      <w:szCs w:val="18"/>
    </w:rPr>
  </w:style>
  <w:style w:type="paragraph" w:styleId="TableofFigures">
    <w:name w:val="table of figures"/>
    <w:basedOn w:val="Normal"/>
    <w:next w:val="Normal"/>
    <w:uiPriority w:val="99"/>
    <w:unhideWhenUsed/>
    <w:rsid w:val="00941D03"/>
    <w:pPr>
      <w:spacing w:after="0"/>
    </w:pPr>
  </w:style>
  <w:style w:type="paragraph" w:styleId="Footer">
    <w:name w:val="footer"/>
    <w:basedOn w:val="Normal"/>
    <w:link w:val="FooterChar"/>
    <w:uiPriority w:val="99"/>
    <w:unhideWhenUsed/>
    <w:rsid w:val="005942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420D"/>
  </w:style>
  <w:style w:type="paragraph" w:styleId="NormalWeb">
    <w:name w:val="Normal (Web)"/>
    <w:basedOn w:val="Normal"/>
    <w:uiPriority w:val="99"/>
    <w:semiHidden/>
    <w:unhideWhenUsed/>
    <w:rsid w:val="00954C68"/>
    <w:pPr>
      <w:spacing w:before="100" w:beforeAutospacing="1" w:after="100" w:afterAutospacing="1" w:line="240" w:lineRule="auto"/>
    </w:pPr>
    <w:rPr>
      <w:rFonts w:ascii="Times New Roman" w:eastAsia="Times New Roman" w:hAnsi="Times New Roman" w:cs="Times New Roman"/>
      <w:sz w:val="24"/>
      <w:szCs w:val="24"/>
    </w:rPr>
  </w:style>
  <w:style w:type="table" w:styleId="ListTable4-Accent5">
    <w:name w:val="List Table 4 Accent 5"/>
    <w:basedOn w:val="TableNormal"/>
    <w:uiPriority w:val="49"/>
    <w:rsid w:val="00016E2A"/>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Heading5Char">
    <w:name w:val="Heading 5 Char"/>
    <w:basedOn w:val="DefaultParagraphFont"/>
    <w:link w:val="Heading5"/>
    <w:uiPriority w:val="9"/>
    <w:rsid w:val="00587B98"/>
    <w:rPr>
      <w:rFonts w:asciiTheme="majorHAnsi" w:eastAsiaTheme="majorEastAsia" w:hAnsiTheme="majorHAnsi" w:cstheme="majorBidi"/>
      <w:color w:val="2E74B5" w:themeColor="accent1" w:themeShade="BF"/>
    </w:rPr>
  </w:style>
  <w:style w:type="character" w:customStyle="1" w:styleId="Level1BodyforRFPForm">
    <w:name w:val="Level 1 Body for RFP Form"/>
    <w:rsid w:val="00E353CB"/>
    <w:rPr>
      <w:rFonts w:ascii="Arial" w:hAnsi="Arial"/>
      <w:sz w:val="20"/>
    </w:rPr>
  </w:style>
  <w:style w:type="paragraph" w:customStyle="1" w:styleId="Level3Body">
    <w:name w:val="Level 3 Body"/>
    <w:basedOn w:val="Normal"/>
    <w:rsid w:val="00E353CB"/>
    <w:pPr>
      <w:numPr>
        <w:ilvl w:val="12"/>
      </w:numPr>
      <w:tabs>
        <w:tab w:val="left" w:pos="-912"/>
        <w:tab w:val="left" w:pos="-720"/>
        <w:tab w:val="left" w:pos="0"/>
        <w:tab w:val="left" w:pos="828"/>
        <w:tab w:val="left" w:pos="1170"/>
        <w:tab w:val="left" w:pos="2160"/>
        <w:tab w:val="left" w:pos="2880"/>
        <w:tab w:val="left" w:pos="342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ind w:left="1440"/>
      <w:jc w:val="both"/>
    </w:pPr>
    <w:rPr>
      <w:rFonts w:ascii="Arial" w:eastAsia="Times New Roman" w:hAnsi="Arial" w:cs="Times New Roman"/>
      <w:szCs w:val="20"/>
    </w:rPr>
  </w:style>
  <w:style w:type="character" w:customStyle="1" w:styleId="Level2BodyChar">
    <w:name w:val="Level 2 Body Char"/>
    <w:link w:val="Level2Body"/>
    <w:rsid w:val="00E353CB"/>
    <w:rPr>
      <w:rFonts w:ascii="Arial" w:hAnsi="Arial"/>
      <w:color w:val="000000"/>
      <w:szCs w:val="24"/>
    </w:rPr>
  </w:style>
  <w:style w:type="paragraph" w:customStyle="1" w:styleId="Level2Body">
    <w:name w:val="Level 2 Body"/>
    <w:basedOn w:val="Normal"/>
    <w:link w:val="Level2BodyChar"/>
    <w:rsid w:val="00E353CB"/>
    <w:pPr>
      <w:spacing w:after="0" w:line="240" w:lineRule="auto"/>
      <w:ind w:left="720"/>
      <w:jc w:val="both"/>
    </w:pPr>
    <w:rPr>
      <w:rFonts w:ascii="Arial" w:hAnsi="Arial"/>
      <w:color w:val="000000"/>
      <w:szCs w:val="24"/>
    </w:rPr>
  </w:style>
  <w:style w:type="character" w:customStyle="1" w:styleId="Heading6Char">
    <w:name w:val="Heading 6 Char"/>
    <w:basedOn w:val="DefaultParagraphFont"/>
    <w:link w:val="Heading6"/>
    <w:uiPriority w:val="9"/>
    <w:rsid w:val="00F2784B"/>
    <w:rPr>
      <w:rFonts w:asciiTheme="majorHAnsi" w:eastAsiaTheme="majorEastAsia" w:hAnsiTheme="majorHAnsi" w:cstheme="majorBidi"/>
      <w:color w:val="1F4D78" w:themeColor="accent1" w:themeShade="7F"/>
    </w:rPr>
  </w:style>
  <w:style w:type="paragraph" w:styleId="BalloonText">
    <w:name w:val="Balloon Text"/>
    <w:basedOn w:val="Normal"/>
    <w:link w:val="BalloonTextChar"/>
    <w:uiPriority w:val="99"/>
    <w:semiHidden/>
    <w:unhideWhenUsed/>
    <w:rsid w:val="00D247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47E3"/>
    <w:rPr>
      <w:rFonts w:ascii="Segoe UI" w:hAnsi="Segoe UI" w:cs="Segoe UI"/>
      <w:sz w:val="18"/>
      <w:szCs w:val="18"/>
    </w:rPr>
  </w:style>
  <w:style w:type="table" w:styleId="GridTable4-Accent5">
    <w:name w:val="Grid Table 4 Accent 5"/>
    <w:basedOn w:val="TableNormal"/>
    <w:uiPriority w:val="49"/>
    <w:rsid w:val="000A5618"/>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PlaceholderText">
    <w:name w:val="Placeholder Text"/>
    <w:basedOn w:val="DefaultParagraphFont"/>
    <w:uiPriority w:val="99"/>
    <w:semiHidden/>
    <w:rsid w:val="00662757"/>
    <w:rPr>
      <w:color w:val="808080"/>
    </w:rPr>
  </w:style>
  <w:style w:type="paragraph" w:styleId="NoSpacing">
    <w:name w:val="No Spacing"/>
    <w:uiPriority w:val="1"/>
    <w:qFormat/>
    <w:rsid w:val="005760D3"/>
    <w:pPr>
      <w:spacing w:after="0" w:line="240" w:lineRule="auto"/>
    </w:pPr>
  </w:style>
  <w:style w:type="character" w:styleId="Emphasis">
    <w:name w:val="Emphasis"/>
    <w:basedOn w:val="DefaultParagraphFont"/>
    <w:uiPriority w:val="20"/>
    <w:qFormat/>
    <w:rsid w:val="00CA6A2A"/>
    <w:rPr>
      <w:i/>
      <w:iCs/>
    </w:rPr>
  </w:style>
  <w:style w:type="character" w:styleId="Strong">
    <w:name w:val="Strong"/>
    <w:basedOn w:val="DefaultParagraphFont"/>
    <w:uiPriority w:val="22"/>
    <w:qFormat/>
    <w:rsid w:val="00A7184B"/>
    <w:rPr>
      <w:b/>
      <w:bCs/>
    </w:rPr>
  </w:style>
  <w:style w:type="character" w:customStyle="1" w:styleId="label">
    <w:name w:val="label"/>
    <w:basedOn w:val="DefaultParagraphFont"/>
    <w:rsid w:val="00CE0984"/>
  </w:style>
  <w:style w:type="paragraph" w:customStyle="1" w:styleId="Default">
    <w:name w:val="Default"/>
    <w:rsid w:val="001A0F51"/>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Headings">
    <w:name w:val="Headings"/>
    <w:uiPriority w:val="99"/>
    <w:rsid w:val="007B068E"/>
    <w:pPr>
      <w:numPr>
        <w:numId w:val="15"/>
      </w:numPr>
    </w:pPr>
  </w:style>
  <w:style w:type="paragraph" w:styleId="TOC4">
    <w:name w:val="toc 4"/>
    <w:basedOn w:val="Normal"/>
    <w:next w:val="Normal"/>
    <w:autoRedefine/>
    <w:uiPriority w:val="39"/>
    <w:unhideWhenUsed/>
    <w:rsid w:val="003374FF"/>
    <w:pPr>
      <w:spacing w:after="100"/>
      <w:ind w:left="660"/>
    </w:pPr>
  </w:style>
  <w:style w:type="paragraph" w:styleId="TOC5">
    <w:name w:val="toc 5"/>
    <w:basedOn w:val="Normal"/>
    <w:next w:val="Normal"/>
    <w:autoRedefine/>
    <w:uiPriority w:val="39"/>
    <w:unhideWhenUsed/>
    <w:rsid w:val="003374FF"/>
    <w:pPr>
      <w:spacing w:after="100"/>
      <w:ind w:left="880"/>
    </w:pPr>
    <w:rPr>
      <w:rFonts w:eastAsiaTheme="minorEastAsia"/>
    </w:rPr>
  </w:style>
  <w:style w:type="paragraph" w:styleId="TOC6">
    <w:name w:val="toc 6"/>
    <w:basedOn w:val="Normal"/>
    <w:next w:val="Normal"/>
    <w:autoRedefine/>
    <w:uiPriority w:val="39"/>
    <w:unhideWhenUsed/>
    <w:rsid w:val="003374FF"/>
    <w:pPr>
      <w:spacing w:after="100"/>
      <w:ind w:left="1100"/>
    </w:pPr>
    <w:rPr>
      <w:rFonts w:eastAsiaTheme="minorEastAsia"/>
    </w:rPr>
  </w:style>
  <w:style w:type="paragraph" w:styleId="TOC7">
    <w:name w:val="toc 7"/>
    <w:basedOn w:val="Normal"/>
    <w:next w:val="Normal"/>
    <w:autoRedefine/>
    <w:uiPriority w:val="39"/>
    <w:unhideWhenUsed/>
    <w:rsid w:val="003374FF"/>
    <w:pPr>
      <w:spacing w:after="100"/>
      <w:ind w:left="1320"/>
    </w:pPr>
    <w:rPr>
      <w:rFonts w:eastAsiaTheme="minorEastAsia"/>
    </w:rPr>
  </w:style>
  <w:style w:type="paragraph" w:styleId="TOC8">
    <w:name w:val="toc 8"/>
    <w:basedOn w:val="Normal"/>
    <w:next w:val="Normal"/>
    <w:autoRedefine/>
    <w:uiPriority w:val="39"/>
    <w:unhideWhenUsed/>
    <w:rsid w:val="003374FF"/>
    <w:pPr>
      <w:spacing w:after="100"/>
      <w:ind w:left="1540"/>
    </w:pPr>
    <w:rPr>
      <w:rFonts w:eastAsiaTheme="minorEastAsia"/>
    </w:rPr>
  </w:style>
  <w:style w:type="paragraph" w:styleId="TOC9">
    <w:name w:val="toc 9"/>
    <w:basedOn w:val="Normal"/>
    <w:next w:val="Normal"/>
    <w:autoRedefine/>
    <w:uiPriority w:val="39"/>
    <w:unhideWhenUsed/>
    <w:rsid w:val="003374FF"/>
    <w:pPr>
      <w:spacing w:after="100"/>
      <w:ind w:left="1760"/>
    </w:pPr>
    <w:rPr>
      <w:rFonts w:eastAsiaTheme="minorEastAsia"/>
    </w:rPr>
  </w:style>
  <w:style w:type="table" w:styleId="GridTable5Dark-Accent1">
    <w:name w:val="Grid Table 5 Dark Accent 1"/>
    <w:basedOn w:val="TableNormal"/>
    <w:uiPriority w:val="50"/>
    <w:rsid w:val="00FA39C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5Dark-Accent5">
    <w:name w:val="Grid Table 5 Dark Accent 5"/>
    <w:basedOn w:val="TableNormal"/>
    <w:uiPriority w:val="50"/>
    <w:rsid w:val="00FA39C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BodyTextCont">
    <w:name w:val="Body Text Cont"/>
    <w:basedOn w:val="Normal"/>
    <w:rsid w:val="009F1757"/>
    <w:pPr>
      <w:suppressAutoHyphens/>
      <w:spacing w:after="0" w:line="276" w:lineRule="auto"/>
      <w:ind w:firstLine="720"/>
    </w:pPr>
    <w:rPr>
      <w:rFonts w:ascii="Utopia" w:hAnsi="Utopia"/>
      <w:sz w:val="18"/>
    </w:rPr>
  </w:style>
  <w:style w:type="paragraph" w:customStyle="1" w:styleId="BodyTextFirst">
    <w:name w:val="Body Text First"/>
    <w:basedOn w:val="BodyText"/>
    <w:link w:val="BodyTextFirstChar"/>
    <w:rsid w:val="009F1757"/>
    <w:pPr>
      <w:autoSpaceDE w:val="0"/>
      <w:autoSpaceDN w:val="0"/>
      <w:spacing w:before="120" w:after="0" w:line="240" w:lineRule="auto"/>
      <w:jc w:val="both"/>
    </w:pPr>
    <w:rPr>
      <w:rFonts w:ascii="Utopia" w:hAnsi="Utopia"/>
      <w:sz w:val="18"/>
    </w:rPr>
  </w:style>
  <w:style w:type="character" w:customStyle="1" w:styleId="BodyTextFirstChar">
    <w:name w:val="Body Text First Char"/>
    <w:link w:val="BodyTextFirst"/>
    <w:rsid w:val="009F1757"/>
    <w:rPr>
      <w:rFonts w:ascii="Utopia" w:hAnsi="Utopia"/>
      <w:sz w:val="18"/>
    </w:rPr>
  </w:style>
  <w:style w:type="paragraph" w:styleId="BodyText">
    <w:name w:val="Body Text"/>
    <w:basedOn w:val="Normal"/>
    <w:link w:val="BodyTextChar"/>
    <w:uiPriority w:val="99"/>
    <w:semiHidden/>
    <w:unhideWhenUsed/>
    <w:rsid w:val="009F1757"/>
    <w:pPr>
      <w:spacing w:after="120"/>
    </w:pPr>
  </w:style>
  <w:style w:type="character" w:customStyle="1" w:styleId="BodyTextChar">
    <w:name w:val="Body Text Char"/>
    <w:basedOn w:val="DefaultParagraphFont"/>
    <w:link w:val="BodyText"/>
    <w:uiPriority w:val="99"/>
    <w:semiHidden/>
    <w:rsid w:val="009F1757"/>
  </w:style>
  <w:style w:type="character" w:customStyle="1" w:styleId="tgc">
    <w:name w:val="_tgc"/>
    <w:basedOn w:val="DefaultParagraphFont"/>
    <w:rsid w:val="008316BB"/>
  </w:style>
  <w:style w:type="paragraph" w:styleId="Subtitle">
    <w:name w:val="Subtitle"/>
    <w:basedOn w:val="Normal"/>
    <w:next w:val="Normal"/>
    <w:link w:val="SubtitleChar"/>
    <w:uiPriority w:val="11"/>
    <w:qFormat/>
    <w:rsid w:val="00503A4D"/>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503A4D"/>
    <w:rPr>
      <w:rFonts w:eastAsiaTheme="minorEastAsia"/>
      <w:color w:val="5A5A5A" w:themeColor="text1" w:themeTint="A5"/>
      <w:spacing w:val="15"/>
    </w:rPr>
  </w:style>
  <w:style w:type="paragraph" w:styleId="IntenseQuote">
    <w:name w:val="Intense Quote"/>
    <w:basedOn w:val="Normal"/>
    <w:next w:val="Normal"/>
    <w:link w:val="IntenseQuoteChar"/>
    <w:uiPriority w:val="30"/>
    <w:qFormat/>
    <w:rsid w:val="00D71FDB"/>
    <w:pPr>
      <w:pBdr>
        <w:top w:val="single" w:sz="4" w:space="10" w:color="C00000"/>
        <w:bottom w:val="single" w:sz="4" w:space="10" w:color="C00000"/>
      </w:pBdr>
      <w:spacing w:before="360" w:after="360"/>
      <w:ind w:left="864" w:right="864"/>
    </w:pPr>
    <w:rPr>
      <w:i/>
      <w:iCs/>
      <w:color w:val="C00000"/>
    </w:rPr>
  </w:style>
  <w:style w:type="character" w:customStyle="1" w:styleId="IntenseQuoteChar">
    <w:name w:val="Intense Quote Char"/>
    <w:basedOn w:val="DefaultParagraphFont"/>
    <w:link w:val="IntenseQuote"/>
    <w:uiPriority w:val="30"/>
    <w:rsid w:val="00D71FDB"/>
    <w:rPr>
      <w:i/>
      <w:iCs/>
      <w:color w:val="C00000"/>
    </w:rPr>
  </w:style>
  <w:style w:type="character" w:customStyle="1" w:styleId="CODE">
    <w:name w:val="CODE"/>
    <w:rsid w:val="001238D6"/>
    <w:rPr>
      <w:rFonts w:ascii="Courier New" w:hAnsi="Courier New"/>
      <w:sz w:val="18"/>
    </w:rPr>
  </w:style>
  <w:style w:type="paragraph" w:customStyle="1" w:styleId="MsgIntance">
    <w:name w:val="MsgIntance"/>
    <w:basedOn w:val="Normal"/>
    <w:link w:val="MsgIntanceZchn"/>
    <w:rsid w:val="001238D6"/>
    <w:pPr>
      <w:pBdr>
        <w:top w:val="single" w:sz="2" w:space="0" w:color="999999"/>
        <w:left w:val="single" w:sz="2" w:space="7" w:color="999999"/>
        <w:bottom w:val="single" w:sz="2" w:space="1" w:color="999999"/>
        <w:right w:val="single" w:sz="2" w:space="4" w:color="999999"/>
      </w:pBdr>
      <w:shd w:val="clear" w:color="auto" w:fill="D9D9D9"/>
      <w:spacing w:after="0" w:line="240" w:lineRule="auto"/>
      <w:ind w:left="397" w:hanging="397"/>
    </w:pPr>
    <w:rPr>
      <w:rFonts w:ascii="Courier New" w:eastAsia="Times New Roman" w:hAnsi="Courier New" w:cs="Times New Roman"/>
      <w:sz w:val="16"/>
      <w:szCs w:val="20"/>
    </w:rPr>
  </w:style>
  <w:style w:type="character" w:customStyle="1" w:styleId="MsgIntanceZchn">
    <w:name w:val="MsgIntance Zchn"/>
    <w:basedOn w:val="DefaultParagraphFont"/>
    <w:link w:val="MsgIntance"/>
    <w:rsid w:val="001238D6"/>
    <w:rPr>
      <w:rFonts w:ascii="Courier New" w:eastAsia="Times New Roman" w:hAnsi="Courier New" w:cs="Times New Roman"/>
      <w:sz w:val="16"/>
      <w:szCs w:val="20"/>
      <w:shd w:val="clear" w:color="auto" w:fill="D9D9D9"/>
    </w:rPr>
  </w:style>
  <w:style w:type="paragraph" w:customStyle="1" w:styleId="Instanceexample">
    <w:name w:val="Instanceexample"/>
    <w:basedOn w:val="BodyText"/>
    <w:rsid w:val="00C93F46"/>
    <w:pPr>
      <w:pBdr>
        <w:top w:val="single" w:sz="4" w:space="1" w:color="333399"/>
        <w:left w:val="single" w:sz="4" w:space="0" w:color="333399"/>
        <w:bottom w:val="single" w:sz="4" w:space="1" w:color="333399"/>
        <w:right w:val="single" w:sz="4" w:space="0" w:color="333399"/>
      </w:pBdr>
      <w:shd w:val="clear" w:color="auto" w:fill="CCFFFF"/>
      <w:tabs>
        <w:tab w:val="left" w:pos="720"/>
        <w:tab w:val="left" w:pos="1080"/>
        <w:tab w:val="left" w:pos="1440"/>
        <w:tab w:val="left" w:pos="1800"/>
        <w:tab w:val="left" w:pos="2160"/>
      </w:tabs>
      <w:spacing w:after="0" w:line="240" w:lineRule="auto"/>
      <w:jc w:val="both"/>
    </w:pPr>
    <w:rPr>
      <w:rFonts w:ascii="Courier New" w:eastAsia="Times New Roman" w:hAnsi="Courier New" w:cs="Times New Roman"/>
      <w:sz w:val="18"/>
      <w:szCs w:val="20"/>
    </w:rPr>
  </w:style>
  <w:style w:type="table" w:customStyle="1" w:styleId="TableGrid0">
    <w:name w:val="TableGrid"/>
    <w:rsid w:val="001E7B31"/>
    <w:pPr>
      <w:spacing w:after="0" w:line="240" w:lineRule="auto"/>
    </w:pPr>
    <w:rPr>
      <w:rFonts w:eastAsiaTheme="minorEastAsia"/>
    </w:rPr>
    <w:tblPr>
      <w:tblCellMar>
        <w:top w:w="0" w:type="dxa"/>
        <w:left w:w="0" w:type="dxa"/>
        <w:bottom w:w="0" w:type="dxa"/>
        <w:right w:w="0" w:type="dxa"/>
      </w:tblCellMar>
    </w:tblPr>
  </w:style>
  <w:style w:type="table" w:styleId="GridTable1Light-Accent5">
    <w:name w:val="Grid Table 1 Light Accent 5"/>
    <w:basedOn w:val="TableNormal"/>
    <w:uiPriority w:val="46"/>
    <w:rsid w:val="002E187C"/>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styleId="FollowedHyperlink">
    <w:name w:val="FollowedHyperlink"/>
    <w:basedOn w:val="DefaultParagraphFont"/>
    <w:uiPriority w:val="99"/>
    <w:semiHidden/>
    <w:unhideWhenUsed/>
    <w:rsid w:val="005A76FC"/>
    <w:rPr>
      <w:color w:val="800080"/>
      <w:u w:val="single"/>
    </w:rPr>
  </w:style>
  <w:style w:type="paragraph" w:customStyle="1" w:styleId="xl68">
    <w:name w:val="xl68"/>
    <w:basedOn w:val="Normal"/>
    <w:rsid w:val="005A76F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Normal"/>
    <w:rsid w:val="005A76FC"/>
    <w:pPr>
      <w:pBdr>
        <w:top w:val="single" w:sz="4" w:space="0" w:color="auto"/>
        <w:left w:val="single" w:sz="4" w:space="0" w:color="auto"/>
        <w:right w:val="single" w:sz="4" w:space="0" w:color="auto"/>
      </w:pBdr>
      <w:shd w:val="clear" w:color="000000" w:fill="C0C0C0"/>
      <w:spacing w:before="100" w:beforeAutospacing="1" w:after="100" w:afterAutospacing="1" w:line="240" w:lineRule="auto"/>
    </w:pPr>
    <w:rPr>
      <w:rFonts w:ascii="Calibri" w:eastAsia="Times New Roman" w:hAnsi="Calibri" w:cs="Times New Roman"/>
      <w:b/>
      <w:b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56549">
      <w:bodyDiv w:val="1"/>
      <w:marLeft w:val="0"/>
      <w:marRight w:val="0"/>
      <w:marTop w:val="0"/>
      <w:marBottom w:val="0"/>
      <w:divBdr>
        <w:top w:val="none" w:sz="0" w:space="0" w:color="auto"/>
        <w:left w:val="none" w:sz="0" w:space="0" w:color="auto"/>
        <w:bottom w:val="none" w:sz="0" w:space="0" w:color="auto"/>
        <w:right w:val="none" w:sz="0" w:space="0" w:color="auto"/>
      </w:divBdr>
      <w:divsChild>
        <w:div w:id="190649679">
          <w:marLeft w:val="0"/>
          <w:marRight w:val="0"/>
          <w:marTop w:val="0"/>
          <w:marBottom w:val="0"/>
          <w:divBdr>
            <w:top w:val="none" w:sz="0" w:space="0" w:color="auto"/>
            <w:left w:val="none" w:sz="0" w:space="0" w:color="auto"/>
            <w:bottom w:val="none" w:sz="0" w:space="0" w:color="auto"/>
            <w:right w:val="none" w:sz="0" w:space="0" w:color="auto"/>
          </w:divBdr>
          <w:divsChild>
            <w:div w:id="852182011">
              <w:marLeft w:val="0"/>
              <w:marRight w:val="0"/>
              <w:marTop w:val="0"/>
              <w:marBottom w:val="0"/>
              <w:divBdr>
                <w:top w:val="none" w:sz="0" w:space="0" w:color="auto"/>
                <w:left w:val="none" w:sz="0" w:space="0" w:color="auto"/>
                <w:bottom w:val="none" w:sz="0" w:space="0" w:color="auto"/>
                <w:right w:val="none" w:sz="0" w:space="0" w:color="auto"/>
              </w:divBdr>
              <w:divsChild>
                <w:div w:id="1589535398">
                  <w:marLeft w:val="0"/>
                  <w:marRight w:val="0"/>
                  <w:marTop w:val="75"/>
                  <w:marBottom w:val="0"/>
                  <w:divBdr>
                    <w:top w:val="none" w:sz="0" w:space="0" w:color="auto"/>
                    <w:left w:val="none" w:sz="0" w:space="0" w:color="auto"/>
                    <w:bottom w:val="none" w:sz="0" w:space="0" w:color="auto"/>
                    <w:right w:val="none" w:sz="0" w:space="0" w:color="auto"/>
                  </w:divBdr>
                  <w:divsChild>
                    <w:div w:id="1633825568">
                      <w:marLeft w:val="0"/>
                      <w:marRight w:val="0"/>
                      <w:marTop w:val="0"/>
                      <w:marBottom w:val="0"/>
                      <w:divBdr>
                        <w:top w:val="none" w:sz="0" w:space="0" w:color="auto"/>
                        <w:left w:val="none" w:sz="0" w:space="0" w:color="auto"/>
                        <w:bottom w:val="none" w:sz="0" w:space="0" w:color="auto"/>
                        <w:right w:val="none" w:sz="0" w:space="0" w:color="auto"/>
                      </w:divBdr>
                      <w:divsChild>
                        <w:div w:id="1991444376">
                          <w:marLeft w:val="0"/>
                          <w:marRight w:val="0"/>
                          <w:marTop w:val="0"/>
                          <w:marBottom w:val="0"/>
                          <w:divBdr>
                            <w:top w:val="none" w:sz="0" w:space="0" w:color="auto"/>
                            <w:left w:val="none" w:sz="0" w:space="0" w:color="auto"/>
                            <w:bottom w:val="none" w:sz="0" w:space="0" w:color="auto"/>
                            <w:right w:val="none" w:sz="0" w:space="0" w:color="auto"/>
                          </w:divBdr>
                          <w:divsChild>
                            <w:div w:id="1745953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389906">
      <w:bodyDiv w:val="1"/>
      <w:marLeft w:val="0"/>
      <w:marRight w:val="0"/>
      <w:marTop w:val="0"/>
      <w:marBottom w:val="0"/>
      <w:divBdr>
        <w:top w:val="none" w:sz="0" w:space="0" w:color="auto"/>
        <w:left w:val="none" w:sz="0" w:space="0" w:color="auto"/>
        <w:bottom w:val="none" w:sz="0" w:space="0" w:color="auto"/>
        <w:right w:val="none" w:sz="0" w:space="0" w:color="auto"/>
      </w:divBdr>
    </w:div>
    <w:div w:id="68813225">
      <w:bodyDiv w:val="1"/>
      <w:marLeft w:val="0"/>
      <w:marRight w:val="0"/>
      <w:marTop w:val="0"/>
      <w:marBottom w:val="0"/>
      <w:divBdr>
        <w:top w:val="none" w:sz="0" w:space="0" w:color="auto"/>
        <w:left w:val="none" w:sz="0" w:space="0" w:color="auto"/>
        <w:bottom w:val="none" w:sz="0" w:space="0" w:color="auto"/>
        <w:right w:val="none" w:sz="0" w:space="0" w:color="auto"/>
      </w:divBdr>
    </w:div>
    <w:div w:id="93288664">
      <w:bodyDiv w:val="1"/>
      <w:marLeft w:val="0"/>
      <w:marRight w:val="0"/>
      <w:marTop w:val="0"/>
      <w:marBottom w:val="0"/>
      <w:divBdr>
        <w:top w:val="none" w:sz="0" w:space="0" w:color="auto"/>
        <w:left w:val="none" w:sz="0" w:space="0" w:color="auto"/>
        <w:bottom w:val="none" w:sz="0" w:space="0" w:color="auto"/>
        <w:right w:val="none" w:sz="0" w:space="0" w:color="auto"/>
      </w:divBdr>
    </w:div>
    <w:div w:id="101414994">
      <w:bodyDiv w:val="1"/>
      <w:marLeft w:val="0"/>
      <w:marRight w:val="0"/>
      <w:marTop w:val="0"/>
      <w:marBottom w:val="0"/>
      <w:divBdr>
        <w:top w:val="none" w:sz="0" w:space="0" w:color="auto"/>
        <w:left w:val="none" w:sz="0" w:space="0" w:color="auto"/>
        <w:bottom w:val="none" w:sz="0" w:space="0" w:color="auto"/>
        <w:right w:val="none" w:sz="0" w:space="0" w:color="auto"/>
      </w:divBdr>
    </w:div>
    <w:div w:id="512646550">
      <w:bodyDiv w:val="1"/>
      <w:marLeft w:val="0"/>
      <w:marRight w:val="0"/>
      <w:marTop w:val="0"/>
      <w:marBottom w:val="0"/>
      <w:divBdr>
        <w:top w:val="none" w:sz="0" w:space="0" w:color="auto"/>
        <w:left w:val="none" w:sz="0" w:space="0" w:color="auto"/>
        <w:bottom w:val="none" w:sz="0" w:space="0" w:color="auto"/>
        <w:right w:val="none" w:sz="0" w:space="0" w:color="auto"/>
      </w:divBdr>
    </w:div>
    <w:div w:id="517428527">
      <w:bodyDiv w:val="1"/>
      <w:marLeft w:val="0"/>
      <w:marRight w:val="0"/>
      <w:marTop w:val="0"/>
      <w:marBottom w:val="0"/>
      <w:divBdr>
        <w:top w:val="none" w:sz="0" w:space="0" w:color="auto"/>
        <w:left w:val="none" w:sz="0" w:space="0" w:color="auto"/>
        <w:bottom w:val="none" w:sz="0" w:space="0" w:color="auto"/>
        <w:right w:val="none" w:sz="0" w:space="0" w:color="auto"/>
      </w:divBdr>
    </w:div>
    <w:div w:id="518395202">
      <w:bodyDiv w:val="1"/>
      <w:marLeft w:val="0"/>
      <w:marRight w:val="0"/>
      <w:marTop w:val="0"/>
      <w:marBottom w:val="0"/>
      <w:divBdr>
        <w:top w:val="none" w:sz="0" w:space="0" w:color="auto"/>
        <w:left w:val="none" w:sz="0" w:space="0" w:color="auto"/>
        <w:bottom w:val="none" w:sz="0" w:space="0" w:color="auto"/>
        <w:right w:val="none" w:sz="0" w:space="0" w:color="auto"/>
      </w:divBdr>
    </w:div>
    <w:div w:id="570968240">
      <w:bodyDiv w:val="1"/>
      <w:marLeft w:val="0"/>
      <w:marRight w:val="0"/>
      <w:marTop w:val="0"/>
      <w:marBottom w:val="0"/>
      <w:divBdr>
        <w:top w:val="none" w:sz="0" w:space="0" w:color="auto"/>
        <w:left w:val="none" w:sz="0" w:space="0" w:color="auto"/>
        <w:bottom w:val="none" w:sz="0" w:space="0" w:color="auto"/>
        <w:right w:val="none" w:sz="0" w:space="0" w:color="auto"/>
      </w:divBdr>
    </w:div>
    <w:div w:id="759981481">
      <w:bodyDiv w:val="1"/>
      <w:marLeft w:val="0"/>
      <w:marRight w:val="0"/>
      <w:marTop w:val="0"/>
      <w:marBottom w:val="0"/>
      <w:divBdr>
        <w:top w:val="none" w:sz="0" w:space="0" w:color="auto"/>
        <w:left w:val="none" w:sz="0" w:space="0" w:color="auto"/>
        <w:bottom w:val="none" w:sz="0" w:space="0" w:color="auto"/>
        <w:right w:val="none" w:sz="0" w:space="0" w:color="auto"/>
      </w:divBdr>
    </w:div>
    <w:div w:id="826018890">
      <w:bodyDiv w:val="1"/>
      <w:marLeft w:val="0"/>
      <w:marRight w:val="0"/>
      <w:marTop w:val="0"/>
      <w:marBottom w:val="0"/>
      <w:divBdr>
        <w:top w:val="none" w:sz="0" w:space="0" w:color="auto"/>
        <w:left w:val="none" w:sz="0" w:space="0" w:color="auto"/>
        <w:bottom w:val="none" w:sz="0" w:space="0" w:color="auto"/>
        <w:right w:val="none" w:sz="0" w:space="0" w:color="auto"/>
      </w:divBdr>
    </w:div>
    <w:div w:id="952637168">
      <w:bodyDiv w:val="1"/>
      <w:marLeft w:val="0"/>
      <w:marRight w:val="0"/>
      <w:marTop w:val="0"/>
      <w:marBottom w:val="0"/>
      <w:divBdr>
        <w:top w:val="none" w:sz="0" w:space="0" w:color="auto"/>
        <w:left w:val="none" w:sz="0" w:space="0" w:color="auto"/>
        <w:bottom w:val="none" w:sz="0" w:space="0" w:color="auto"/>
        <w:right w:val="none" w:sz="0" w:space="0" w:color="auto"/>
      </w:divBdr>
    </w:div>
    <w:div w:id="973100187">
      <w:bodyDiv w:val="1"/>
      <w:marLeft w:val="0"/>
      <w:marRight w:val="0"/>
      <w:marTop w:val="0"/>
      <w:marBottom w:val="0"/>
      <w:divBdr>
        <w:top w:val="none" w:sz="0" w:space="0" w:color="auto"/>
        <w:left w:val="none" w:sz="0" w:space="0" w:color="auto"/>
        <w:bottom w:val="none" w:sz="0" w:space="0" w:color="auto"/>
        <w:right w:val="none" w:sz="0" w:space="0" w:color="auto"/>
      </w:divBdr>
    </w:div>
    <w:div w:id="1164392946">
      <w:bodyDiv w:val="1"/>
      <w:marLeft w:val="0"/>
      <w:marRight w:val="0"/>
      <w:marTop w:val="0"/>
      <w:marBottom w:val="0"/>
      <w:divBdr>
        <w:top w:val="none" w:sz="0" w:space="0" w:color="auto"/>
        <w:left w:val="none" w:sz="0" w:space="0" w:color="auto"/>
        <w:bottom w:val="none" w:sz="0" w:space="0" w:color="auto"/>
        <w:right w:val="none" w:sz="0" w:space="0" w:color="auto"/>
      </w:divBdr>
    </w:div>
    <w:div w:id="1269511939">
      <w:bodyDiv w:val="1"/>
      <w:marLeft w:val="0"/>
      <w:marRight w:val="0"/>
      <w:marTop w:val="0"/>
      <w:marBottom w:val="0"/>
      <w:divBdr>
        <w:top w:val="none" w:sz="0" w:space="0" w:color="auto"/>
        <w:left w:val="none" w:sz="0" w:space="0" w:color="auto"/>
        <w:bottom w:val="none" w:sz="0" w:space="0" w:color="auto"/>
        <w:right w:val="none" w:sz="0" w:space="0" w:color="auto"/>
      </w:divBdr>
    </w:div>
    <w:div w:id="1348286190">
      <w:bodyDiv w:val="1"/>
      <w:marLeft w:val="0"/>
      <w:marRight w:val="0"/>
      <w:marTop w:val="0"/>
      <w:marBottom w:val="0"/>
      <w:divBdr>
        <w:top w:val="none" w:sz="0" w:space="0" w:color="auto"/>
        <w:left w:val="none" w:sz="0" w:space="0" w:color="auto"/>
        <w:bottom w:val="none" w:sz="0" w:space="0" w:color="auto"/>
        <w:right w:val="none" w:sz="0" w:space="0" w:color="auto"/>
      </w:divBdr>
      <w:divsChild>
        <w:div w:id="773521714">
          <w:marLeft w:val="0"/>
          <w:marRight w:val="0"/>
          <w:marTop w:val="0"/>
          <w:marBottom w:val="0"/>
          <w:divBdr>
            <w:top w:val="none" w:sz="0" w:space="0" w:color="auto"/>
            <w:left w:val="none" w:sz="0" w:space="0" w:color="auto"/>
            <w:bottom w:val="none" w:sz="0" w:space="0" w:color="auto"/>
            <w:right w:val="none" w:sz="0" w:space="0" w:color="auto"/>
          </w:divBdr>
          <w:divsChild>
            <w:div w:id="34163128">
              <w:marLeft w:val="0"/>
              <w:marRight w:val="0"/>
              <w:marTop w:val="0"/>
              <w:marBottom w:val="0"/>
              <w:divBdr>
                <w:top w:val="none" w:sz="0" w:space="0" w:color="auto"/>
                <w:left w:val="none" w:sz="0" w:space="0" w:color="auto"/>
                <w:bottom w:val="none" w:sz="0" w:space="0" w:color="auto"/>
                <w:right w:val="none" w:sz="0" w:space="0" w:color="auto"/>
              </w:divBdr>
              <w:divsChild>
                <w:div w:id="1637950463">
                  <w:marLeft w:val="4200"/>
                  <w:marRight w:val="0"/>
                  <w:marTop w:val="0"/>
                  <w:marBottom w:val="0"/>
                  <w:divBdr>
                    <w:top w:val="none" w:sz="0" w:space="0" w:color="auto"/>
                    <w:left w:val="none" w:sz="0" w:space="0" w:color="auto"/>
                    <w:bottom w:val="none" w:sz="0" w:space="0" w:color="auto"/>
                    <w:right w:val="none" w:sz="0" w:space="0" w:color="auto"/>
                  </w:divBdr>
                  <w:divsChild>
                    <w:div w:id="1595045725">
                      <w:marLeft w:val="0"/>
                      <w:marRight w:val="0"/>
                      <w:marTop w:val="0"/>
                      <w:marBottom w:val="0"/>
                      <w:divBdr>
                        <w:top w:val="none" w:sz="0" w:space="0" w:color="auto"/>
                        <w:left w:val="none" w:sz="0" w:space="0" w:color="auto"/>
                        <w:bottom w:val="none" w:sz="0" w:space="0" w:color="auto"/>
                        <w:right w:val="none" w:sz="0" w:space="0" w:color="auto"/>
                      </w:divBdr>
                      <w:divsChild>
                        <w:div w:id="288517947">
                          <w:marLeft w:val="0"/>
                          <w:marRight w:val="0"/>
                          <w:marTop w:val="0"/>
                          <w:marBottom w:val="0"/>
                          <w:divBdr>
                            <w:top w:val="none" w:sz="0" w:space="0" w:color="auto"/>
                            <w:left w:val="none" w:sz="0" w:space="0" w:color="auto"/>
                            <w:bottom w:val="none" w:sz="0" w:space="0" w:color="auto"/>
                            <w:right w:val="none" w:sz="0" w:space="0" w:color="auto"/>
                          </w:divBdr>
                          <w:divsChild>
                            <w:div w:id="25454263">
                              <w:marLeft w:val="0"/>
                              <w:marRight w:val="0"/>
                              <w:marTop w:val="0"/>
                              <w:marBottom w:val="0"/>
                              <w:divBdr>
                                <w:top w:val="none" w:sz="0" w:space="0" w:color="auto"/>
                                <w:left w:val="none" w:sz="0" w:space="0" w:color="auto"/>
                                <w:bottom w:val="none" w:sz="0" w:space="0" w:color="auto"/>
                                <w:right w:val="none" w:sz="0" w:space="0" w:color="auto"/>
                              </w:divBdr>
                              <w:divsChild>
                                <w:div w:id="1941913821">
                                  <w:marLeft w:val="0"/>
                                  <w:marRight w:val="0"/>
                                  <w:marTop w:val="0"/>
                                  <w:marBottom w:val="0"/>
                                  <w:divBdr>
                                    <w:top w:val="none" w:sz="0" w:space="0" w:color="auto"/>
                                    <w:left w:val="none" w:sz="0" w:space="0" w:color="auto"/>
                                    <w:bottom w:val="none" w:sz="0" w:space="0" w:color="auto"/>
                                    <w:right w:val="none" w:sz="0" w:space="0" w:color="auto"/>
                                  </w:divBdr>
                                  <w:divsChild>
                                    <w:div w:id="412699019">
                                      <w:marLeft w:val="0"/>
                                      <w:marRight w:val="0"/>
                                      <w:marTop w:val="0"/>
                                      <w:marBottom w:val="0"/>
                                      <w:divBdr>
                                        <w:top w:val="none" w:sz="0" w:space="0" w:color="auto"/>
                                        <w:left w:val="none" w:sz="0" w:space="0" w:color="auto"/>
                                        <w:bottom w:val="none" w:sz="0" w:space="0" w:color="auto"/>
                                        <w:right w:val="none" w:sz="0" w:space="0" w:color="auto"/>
                                      </w:divBdr>
                                      <w:divsChild>
                                        <w:div w:id="1224222920">
                                          <w:marLeft w:val="0"/>
                                          <w:marRight w:val="0"/>
                                          <w:marTop w:val="0"/>
                                          <w:marBottom w:val="0"/>
                                          <w:divBdr>
                                            <w:top w:val="none" w:sz="0" w:space="0" w:color="auto"/>
                                            <w:left w:val="none" w:sz="0" w:space="0" w:color="auto"/>
                                            <w:bottom w:val="none" w:sz="0" w:space="0" w:color="auto"/>
                                            <w:right w:val="none" w:sz="0" w:space="0" w:color="auto"/>
                                          </w:divBdr>
                                          <w:divsChild>
                                            <w:div w:id="603194124">
                                              <w:marLeft w:val="0"/>
                                              <w:marRight w:val="0"/>
                                              <w:marTop w:val="0"/>
                                              <w:marBottom w:val="0"/>
                                              <w:divBdr>
                                                <w:top w:val="none" w:sz="0" w:space="0" w:color="auto"/>
                                                <w:left w:val="none" w:sz="0" w:space="0" w:color="auto"/>
                                                <w:bottom w:val="none" w:sz="0" w:space="0" w:color="auto"/>
                                                <w:right w:val="none" w:sz="0" w:space="0" w:color="auto"/>
                                              </w:divBdr>
                                            </w:div>
                                            <w:div w:id="1767725974">
                                              <w:marLeft w:val="0"/>
                                              <w:marRight w:val="0"/>
                                              <w:marTop w:val="0"/>
                                              <w:marBottom w:val="0"/>
                                              <w:divBdr>
                                                <w:top w:val="none" w:sz="0" w:space="0" w:color="auto"/>
                                                <w:left w:val="none" w:sz="0" w:space="0" w:color="auto"/>
                                                <w:bottom w:val="none" w:sz="0" w:space="0" w:color="auto"/>
                                                <w:right w:val="none" w:sz="0" w:space="0" w:color="auto"/>
                                              </w:divBdr>
                                            </w:div>
                                            <w:div w:id="569535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95742997">
      <w:bodyDiv w:val="1"/>
      <w:marLeft w:val="0"/>
      <w:marRight w:val="0"/>
      <w:marTop w:val="0"/>
      <w:marBottom w:val="0"/>
      <w:divBdr>
        <w:top w:val="none" w:sz="0" w:space="0" w:color="auto"/>
        <w:left w:val="none" w:sz="0" w:space="0" w:color="auto"/>
        <w:bottom w:val="none" w:sz="0" w:space="0" w:color="auto"/>
        <w:right w:val="none" w:sz="0" w:space="0" w:color="auto"/>
      </w:divBdr>
    </w:div>
    <w:div w:id="1424916317">
      <w:bodyDiv w:val="1"/>
      <w:marLeft w:val="0"/>
      <w:marRight w:val="0"/>
      <w:marTop w:val="0"/>
      <w:marBottom w:val="0"/>
      <w:divBdr>
        <w:top w:val="none" w:sz="0" w:space="0" w:color="auto"/>
        <w:left w:val="none" w:sz="0" w:space="0" w:color="auto"/>
        <w:bottom w:val="none" w:sz="0" w:space="0" w:color="auto"/>
        <w:right w:val="none" w:sz="0" w:space="0" w:color="auto"/>
      </w:divBdr>
      <w:divsChild>
        <w:div w:id="137236093">
          <w:marLeft w:val="0"/>
          <w:marRight w:val="0"/>
          <w:marTop w:val="0"/>
          <w:marBottom w:val="0"/>
          <w:divBdr>
            <w:top w:val="none" w:sz="0" w:space="0" w:color="auto"/>
            <w:left w:val="none" w:sz="0" w:space="0" w:color="auto"/>
            <w:bottom w:val="none" w:sz="0" w:space="0" w:color="auto"/>
            <w:right w:val="none" w:sz="0" w:space="0" w:color="auto"/>
          </w:divBdr>
          <w:divsChild>
            <w:div w:id="387074433">
              <w:marLeft w:val="0"/>
              <w:marRight w:val="0"/>
              <w:marTop w:val="0"/>
              <w:marBottom w:val="0"/>
              <w:divBdr>
                <w:top w:val="none" w:sz="0" w:space="0" w:color="auto"/>
                <w:left w:val="none" w:sz="0" w:space="0" w:color="auto"/>
                <w:bottom w:val="none" w:sz="0" w:space="0" w:color="auto"/>
                <w:right w:val="none" w:sz="0" w:space="0" w:color="auto"/>
              </w:divBdr>
              <w:divsChild>
                <w:div w:id="1148284162">
                  <w:marLeft w:val="4200"/>
                  <w:marRight w:val="0"/>
                  <w:marTop w:val="0"/>
                  <w:marBottom w:val="0"/>
                  <w:divBdr>
                    <w:top w:val="none" w:sz="0" w:space="0" w:color="auto"/>
                    <w:left w:val="none" w:sz="0" w:space="0" w:color="auto"/>
                    <w:bottom w:val="none" w:sz="0" w:space="0" w:color="auto"/>
                    <w:right w:val="none" w:sz="0" w:space="0" w:color="auto"/>
                  </w:divBdr>
                  <w:divsChild>
                    <w:div w:id="561411709">
                      <w:marLeft w:val="0"/>
                      <w:marRight w:val="0"/>
                      <w:marTop w:val="0"/>
                      <w:marBottom w:val="0"/>
                      <w:divBdr>
                        <w:top w:val="none" w:sz="0" w:space="0" w:color="auto"/>
                        <w:left w:val="none" w:sz="0" w:space="0" w:color="auto"/>
                        <w:bottom w:val="none" w:sz="0" w:space="0" w:color="auto"/>
                        <w:right w:val="none" w:sz="0" w:space="0" w:color="auto"/>
                      </w:divBdr>
                      <w:divsChild>
                        <w:div w:id="931813660">
                          <w:marLeft w:val="0"/>
                          <w:marRight w:val="0"/>
                          <w:marTop w:val="0"/>
                          <w:marBottom w:val="0"/>
                          <w:divBdr>
                            <w:top w:val="none" w:sz="0" w:space="0" w:color="auto"/>
                            <w:left w:val="none" w:sz="0" w:space="0" w:color="auto"/>
                            <w:bottom w:val="none" w:sz="0" w:space="0" w:color="auto"/>
                            <w:right w:val="none" w:sz="0" w:space="0" w:color="auto"/>
                          </w:divBdr>
                          <w:divsChild>
                            <w:div w:id="1495105136">
                              <w:marLeft w:val="0"/>
                              <w:marRight w:val="0"/>
                              <w:marTop w:val="0"/>
                              <w:marBottom w:val="0"/>
                              <w:divBdr>
                                <w:top w:val="none" w:sz="0" w:space="0" w:color="auto"/>
                                <w:left w:val="none" w:sz="0" w:space="0" w:color="auto"/>
                                <w:bottom w:val="none" w:sz="0" w:space="0" w:color="auto"/>
                                <w:right w:val="none" w:sz="0" w:space="0" w:color="auto"/>
                              </w:divBdr>
                              <w:divsChild>
                                <w:div w:id="2017148658">
                                  <w:marLeft w:val="0"/>
                                  <w:marRight w:val="0"/>
                                  <w:marTop w:val="0"/>
                                  <w:marBottom w:val="0"/>
                                  <w:divBdr>
                                    <w:top w:val="none" w:sz="0" w:space="0" w:color="auto"/>
                                    <w:left w:val="none" w:sz="0" w:space="0" w:color="auto"/>
                                    <w:bottom w:val="none" w:sz="0" w:space="0" w:color="auto"/>
                                    <w:right w:val="none" w:sz="0" w:space="0" w:color="auto"/>
                                  </w:divBdr>
                                  <w:divsChild>
                                    <w:div w:id="671831973">
                                      <w:marLeft w:val="0"/>
                                      <w:marRight w:val="0"/>
                                      <w:marTop w:val="0"/>
                                      <w:marBottom w:val="0"/>
                                      <w:divBdr>
                                        <w:top w:val="none" w:sz="0" w:space="0" w:color="auto"/>
                                        <w:left w:val="none" w:sz="0" w:space="0" w:color="auto"/>
                                        <w:bottom w:val="none" w:sz="0" w:space="0" w:color="auto"/>
                                        <w:right w:val="none" w:sz="0" w:space="0" w:color="auto"/>
                                      </w:divBdr>
                                      <w:divsChild>
                                        <w:div w:id="188212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59911368">
      <w:bodyDiv w:val="1"/>
      <w:marLeft w:val="0"/>
      <w:marRight w:val="0"/>
      <w:marTop w:val="0"/>
      <w:marBottom w:val="0"/>
      <w:divBdr>
        <w:top w:val="none" w:sz="0" w:space="0" w:color="auto"/>
        <w:left w:val="none" w:sz="0" w:space="0" w:color="auto"/>
        <w:bottom w:val="none" w:sz="0" w:space="0" w:color="auto"/>
        <w:right w:val="none" w:sz="0" w:space="0" w:color="auto"/>
      </w:divBdr>
    </w:div>
    <w:div w:id="1547986801">
      <w:bodyDiv w:val="1"/>
      <w:marLeft w:val="0"/>
      <w:marRight w:val="0"/>
      <w:marTop w:val="0"/>
      <w:marBottom w:val="0"/>
      <w:divBdr>
        <w:top w:val="none" w:sz="0" w:space="0" w:color="auto"/>
        <w:left w:val="none" w:sz="0" w:space="0" w:color="auto"/>
        <w:bottom w:val="none" w:sz="0" w:space="0" w:color="auto"/>
        <w:right w:val="none" w:sz="0" w:space="0" w:color="auto"/>
      </w:divBdr>
    </w:div>
    <w:div w:id="1563369835">
      <w:bodyDiv w:val="1"/>
      <w:marLeft w:val="0"/>
      <w:marRight w:val="0"/>
      <w:marTop w:val="0"/>
      <w:marBottom w:val="0"/>
      <w:divBdr>
        <w:top w:val="none" w:sz="0" w:space="0" w:color="auto"/>
        <w:left w:val="none" w:sz="0" w:space="0" w:color="auto"/>
        <w:bottom w:val="none" w:sz="0" w:space="0" w:color="auto"/>
        <w:right w:val="none" w:sz="0" w:space="0" w:color="auto"/>
      </w:divBdr>
      <w:divsChild>
        <w:div w:id="1904287698">
          <w:marLeft w:val="0"/>
          <w:marRight w:val="0"/>
          <w:marTop w:val="0"/>
          <w:marBottom w:val="0"/>
          <w:divBdr>
            <w:top w:val="none" w:sz="0" w:space="0" w:color="auto"/>
            <w:left w:val="none" w:sz="0" w:space="0" w:color="auto"/>
            <w:bottom w:val="none" w:sz="0" w:space="0" w:color="auto"/>
            <w:right w:val="none" w:sz="0" w:space="0" w:color="auto"/>
          </w:divBdr>
          <w:divsChild>
            <w:div w:id="1057558045">
              <w:marLeft w:val="0"/>
              <w:marRight w:val="0"/>
              <w:marTop w:val="0"/>
              <w:marBottom w:val="0"/>
              <w:divBdr>
                <w:top w:val="none" w:sz="0" w:space="0" w:color="auto"/>
                <w:left w:val="none" w:sz="0" w:space="0" w:color="auto"/>
                <w:bottom w:val="none" w:sz="0" w:space="0" w:color="auto"/>
                <w:right w:val="none" w:sz="0" w:space="0" w:color="auto"/>
              </w:divBdr>
              <w:divsChild>
                <w:div w:id="1722245622">
                  <w:marLeft w:val="4200"/>
                  <w:marRight w:val="0"/>
                  <w:marTop w:val="0"/>
                  <w:marBottom w:val="0"/>
                  <w:divBdr>
                    <w:top w:val="none" w:sz="0" w:space="0" w:color="auto"/>
                    <w:left w:val="none" w:sz="0" w:space="0" w:color="auto"/>
                    <w:bottom w:val="none" w:sz="0" w:space="0" w:color="auto"/>
                    <w:right w:val="none" w:sz="0" w:space="0" w:color="auto"/>
                  </w:divBdr>
                  <w:divsChild>
                    <w:div w:id="2005434206">
                      <w:marLeft w:val="0"/>
                      <w:marRight w:val="0"/>
                      <w:marTop w:val="0"/>
                      <w:marBottom w:val="0"/>
                      <w:divBdr>
                        <w:top w:val="none" w:sz="0" w:space="0" w:color="auto"/>
                        <w:left w:val="none" w:sz="0" w:space="0" w:color="auto"/>
                        <w:bottom w:val="none" w:sz="0" w:space="0" w:color="auto"/>
                        <w:right w:val="none" w:sz="0" w:space="0" w:color="auto"/>
                      </w:divBdr>
                      <w:divsChild>
                        <w:div w:id="1153722105">
                          <w:marLeft w:val="0"/>
                          <w:marRight w:val="0"/>
                          <w:marTop w:val="0"/>
                          <w:marBottom w:val="0"/>
                          <w:divBdr>
                            <w:top w:val="none" w:sz="0" w:space="0" w:color="auto"/>
                            <w:left w:val="none" w:sz="0" w:space="0" w:color="auto"/>
                            <w:bottom w:val="none" w:sz="0" w:space="0" w:color="auto"/>
                            <w:right w:val="none" w:sz="0" w:space="0" w:color="auto"/>
                          </w:divBdr>
                          <w:divsChild>
                            <w:div w:id="1080760200">
                              <w:marLeft w:val="0"/>
                              <w:marRight w:val="0"/>
                              <w:marTop w:val="0"/>
                              <w:marBottom w:val="0"/>
                              <w:divBdr>
                                <w:top w:val="none" w:sz="0" w:space="0" w:color="auto"/>
                                <w:left w:val="none" w:sz="0" w:space="0" w:color="auto"/>
                                <w:bottom w:val="none" w:sz="0" w:space="0" w:color="auto"/>
                                <w:right w:val="none" w:sz="0" w:space="0" w:color="auto"/>
                              </w:divBdr>
                              <w:divsChild>
                                <w:div w:id="814638529">
                                  <w:marLeft w:val="0"/>
                                  <w:marRight w:val="0"/>
                                  <w:marTop w:val="0"/>
                                  <w:marBottom w:val="0"/>
                                  <w:divBdr>
                                    <w:top w:val="none" w:sz="0" w:space="0" w:color="auto"/>
                                    <w:left w:val="none" w:sz="0" w:space="0" w:color="auto"/>
                                    <w:bottom w:val="none" w:sz="0" w:space="0" w:color="auto"/>
                                    <w:right w:val="none" w:sz="0" w:space="0" w:color="auto"/>
                                  </w:divBdr>
                                  <w:divsChild>
                                    <w:div w:id="220290172">
                                      <w:marLeft w:val="0"/>
                                      <w:marRight w:val="0"/>
                                      <w:marTop w:val="0"/>
                                      <w:marBottom w:val="0"/>
                                      <w:divBdr>
                                        <w:top w:val="none" w:sz="0" w:space="0" w:color="auto"/>
                                        <w:left w:val="none" w:sz="0" w:space="0" w:color="auto"/>
                                        <w:bottom w:val="none" w:sz="0" w:space="0" w:color="auto"/>
                                        <w:right w:val="none" w:sz="0" w:space="0" w:color="auto"/>
                                      </w:divBdr>
                                      <w:divsChild>
                                        <w:div w:id="68675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7419254">
      <w:bodyDiv w:val="1"/>
      <w:marLeft w:val="0"/>
      <w:marRight w:val="0"/>
      <w:marTop w:val="0"/>
      <w:marBottom w:val="0"/>
      <w:divBdr>
        <w:top w:val="none" w:sz="0" w:space="0" w:color="auto"/>
        <w:left w:val="none" w:sz="0" w:space="0" w:color="auto"/>
        <w:bottom w:val="none" w:sz="0" w:space="0" w:color="auto"/>
        <w:right w:val="none" w:sz="0" w:space="0" w:color="auto"/>
      </w:divBdr>
      <w:divsChild>
        <w:div w:id="1723167044">
          <w:marLeft w:val="0"/>
          <w:marRight w:val="0"/>
          <w:marTop w:val="0"/>
          <w:marBottom w:val="0"/>
          <w:divBdr>
            <w:top w:val="none" w:sz="0" w:space="0" w:color="auto"/>
            <w:left w:val="none" w:sz="0" w:space="0" w:color="auto"/>
            <w:bottom w:val="none" w:sz="0" w:space="0" w:color="auto"/>
            <w:right w:val="none" w:sz="0" w:space="0" w:color="auto"/>
          </w:divBdr>
          <w:divsChild>
            <w:div w:id="1181313931">
              <w:marLeft w:val="0"/>
              <w:marRight w:val="0"/>
              <w:marTop w:val="0"/>
              <w:marBottom w:val="0"/>
              <w:divBdr>
                <w:top w:val="none" w:sz="0" w:space="0" w:color="auto"/>
                <w:left w:val="none" w:sz="0" w:space="0" w:color="auto"/>
                <w:bottom w:val="none" w:sz="0" w:space="0" w:color="auto"/>
                <w:right w:val="none" w:sz="0" w:space="0" w:color="auto"/>
              </w:divBdr>
              <w:divsChild>
                <w:div w:id="1655838210">
                  <w:marLeft w:val="4200"/>
                  <w:marRight w:val="0"/>
                  <w:marTop w:val="0"/>
                  <w:marBottom w:val="0"/>
                  <w:divBdr>
                    <w:top w:val="none" w:sz="0" w:space="0" w:color="auto"/>
                    <w:left w:val="none" w:sz="0" w:space="0" w:color="auto"/>
                    <w:bottom w:val="none" w:sz="0" w:space="0" w:color="auto"/>
                    <w:right w:val="none" w:sz="0" w:space="0" w:color="auto"/>
                  </w:divBdr>
                  <w:divsChild>
                    <w:div w:id="2106876434">
                      <w:marLeft w:val="0"/>
                      <w:marRight w:val="0"/>
                      <w:marTop w:val="0"/>
                      <w:marBottom w:val="0"/>
                      <w:divBdr>
                        <w:top w:val="none" w:sz="0" w:space="0" w:color="auto"/>
                        <w:left w:val="none" w:sz="0" w:space="0" w:color="auto"/>
                        <w:bottom w:val="none" w:sz="0" w:space="0" w:color="auto"/>
                        <w:right w:val="none" w:sz="0" w:space="0" w:color="auto"/>
                      </w:divBdr>
                      <w:divsChild>
                        <w:div w:id="645399959">
                          <w:marLeft w:val="0"/>
                          <w:marRight w:val="0"/>
                          <w:marTop w:val="0"/>
                          <w:marBottom w:val="0"/>
                          <w:divBdr>
                            <w:top w:val="none" w:sz="0" w:space="0" w:color="auto"/>
                            <w:left w:val="none" w:sz="0" w:space="0" w:color="auto"/>
                            <w:bottom w:val="none" w:sz="0" w:space="0" w:color="auto"/>
                            <w:right w:val="none" w:sz="0" w:space="0" w:color="auto"/>
                          </w:divBdr>
                          <w:divsChild>
                            <w:div w:id="997996345">
                              <w:marLeft w:val="0"/>
                              <w:marRight w:val="0"/>
                              <w:marTop w:val="0"/>
                              <w:marBottom w:val="0"/>
                              <w:divBdr>
                                <w:top w:val="none" w:sz="0" w:space="0" w:color="auto"/>
                                <w:left w:val="none" w:sz="0" w:space="0" w:color="auto"/>
                                <w:bottom w:val="none" w:sz="0" w:space="0" w:color="auto"/>
                                <w:right w:val="none" w:sz="0" w:space="0" w:color="auto"/>
                              </w:divBdr>
                              <w:divsChild>
                                <w:div w:id="693923109">
                                  <w:marLeft w:val="0"/>
                                  <w:marRight w:val="0"/>
                                  <w:marTop w:val="0"/>
                                  <w:marBottom w:val="0"/>
                                  <w:divBdr>
                                    <w:top w:val="none" w:sz="0" w:space="0" w:color="auto"/>
                                    <w:left w:val="none" w:sz="0" w:space="0" w:color="auto"/>
                                    <w:bottom w:val="none" w:sz="0" w:space="0" w:color="auto"/>
                                    <w:right w:val="none" w:sz="0" w:space="0" w:color="auto"/>
                                  </w:divBdr>
                                  <w:divsChild>
                                    <w:div w:id="1885867887">
                                      <w:marLeft w:val="0"/>
                                      <w:marRight w:val="0"/>
                                      <w:marTop w:val="0"/>
                                      <w:marBottom w:val="0"/>
                                      <w:divBdr>
                                        <w:top w:val="none" w:sz="0" w:space="0" w:color="auto"/>
                                        <w:left w:val="none" w:sz="0" w:space="0" w:color="auto"/>
                                        <w:bottom w:val="none" w:sz="0" w:space="0" w:color="auto"/>
                                        <w:right w:val="none" w:sz="0" w:space="0" w:color="auto"/>
                                      </w:divBdr>
                                      <w:divsChild>
                                        <w:div w:id="1831477256">
                                          <w:marLeft w:val="0"/>
                                          <w:marRight w:val="0"/>
                                          <w:marTop w:val="0"/>
                                          <w:marBottom w:val="0"/>
                                          <w:divBdr>
                                            <w:top w:val="none" w:sz="0" w:space="0" w:color="auto"/>
                                            <w:left w:val="none" w:sz="0" w:space="0" w:color="auto"/>
                                            <w:bottom w:val="none" w:sz="0" w:space="0" w:color="auto"/>
                                            <w:right w:val="none" w:sz="0" w:space="0" w:color="auto"/>
                                          </w:divBdr>
                                          <w:divsChild>
                                            <w:div w:id="122332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0075423">
      <w:bodyDiv w:val="1"/>
      <w:marLeft w:val="0"/>
      <w:marRight w:val="0"/>
      <w:marTop w:val="0"/>
      <w:marBottom w:val="0"/>
      <w:divBdr>
        <w:top w:val="none" w:sz="0" w:space="0" w:color="auto"/>
        <w:left w:val="none" w:sz="0" w:space="0" w:color="auto"/>
        <w:bottom w:val="none" w:sz="0" w:space="0" w:color="auto"/>
        <w:right w:val="none" w:sz="0" w:space="0" w:color="auto"/>
      </w:divBdr>
    </w:div>
    <w:div w:id="1896744535">
      <w:bodyDiv w:val="1"/>
      <w:marLeft w:val="0"/>
      <w:marRight w:val="0"/>
      <w:marTop w:val="0"/>
      <w:marBottom w:val="0"/>
      <w:divBdr>
        <w:top w:val="none" w:sz="0" w:space="0" w:color="auto"/>
        <w:left w:val="none" w:sz="0" w:space="0" w:color="auto"/>
        <w:bottom w:val="none" w:sz="0" w:space="0" w:color="auto"/>
        <w:right w:val="none" w:sz="0" w:space="0" w:color="auto"/>
      </w:divBdr>
    </w:div>
    <w:div w:id="1954633428">
      <w:bodyDiv w:val="1"/>
      <w:marLeft w:val="0"/>
      <w:marRight w:val="0"/>
      <w:marTop w:val="0"/>
      <w:marBottom w:val="0"/>
      <w:divBdr>
        <w:top w:val="none" w:sz="0" w:space="0" w:color="auto"/>
        <w:left w:val="none" w:sz="0" w:space="0" w:color="auto"/>
        <w:bottom w:val="none" w:sz="0" w:space="0" w:color="auto"/>
        <w:right w:val="none" w:sz="0" w:space="0" w:color="auto"/>
      </w:divBdr>
    </w:div>
    <w:div w:id="2051566736">
      <w:bodyDiv w:val="1"/>
      <w:marLeft w:val="0"/>
      <w:marRight w:val="0"/>
      <w:marTop w:val="0"/>
      <w:marBottom w:val="0"/>
      <w:divBdr>
        <w:top w:val="none" w:sz="0" w:space="0" w:color="auto"/>
        <w:left w:val="none" w:sz="0" w:space="0" w:color="auto"/>
        <w:bottom w:val="none" w:sz="0" w:space="0" w:color="auto"/>
        <w:right w:val="none" w:sz="0" w:space="0" w:color="auto"/>
      </w:divBdr>
    </w:div>
    <w:div w:id="2108039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161c0c40-0432-431b-b872-28d79d7d4888">
      <UserInfo>
        <DisplayName>Paul Le</DisplayName>
        <AccountId>46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E9014B201379842BF927F5EC6D79645" ma:contentTypeVersion="10" ma:contentTypeDescription="Create a new document." ma:contentTypeScope="" ma:versionID="8cfd19b40984844a302b0664e4eabb32">
  <xsd:schema xmlns:xsd="http://www.w3.org/2001/XMLSchema" xmlns:xs="http://www.w3.org/2001/XMLSchema" xmlns:p="http://schemas.microsoft.com/office/2006/metadata/properties" xmlns:ns2="161c0c40-0432-431b-b872-28d79d7d4888" xmlns:ns3="00afa5b6-8eed-4386-aff1-ede685dc72ea" xmlns:ns4="f4712423-be19-491a-b4c6-2fbadbe8f02b" targetNamespace="http://schemas.microsoft.com/office/2006/metadata/properties" ma:root="true" ma:fieldsID="68d624f8e37fa9800ed9d341779ab542" ns2:_="" ns3:_="" ns4:_="">
    <xsd:import namespace="161c0c40-0432-431b-b872-28d79d7d4888"/>
    <xsd:import namespace="00afa5b6-8eed-4386-aff1-ede685dc72ea"/>
    <xsd:import namespace="f4712423-be19-491a-b4c6-2fbadbe8f02b"/>
    <xsd:element name="properties">
      <xsd:complexType>
        <xsd:sequence>
          <xsd:element name="documentManagement">
            <xsd:complexType>
              <xsd:all>
                <xsd:element ref="ns2:SharedWithUsers" minOccurs="0"/>
                <xsd:element ref="ns3:SharingHintHash" minOccurs="0"/>
                <xsd:element ref="ns2:SharedWithDetails"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1c0c40-0432-431b-b872-28d79d7d488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fa5b6-8eed-4386-aff1-ede685dc72ea" elementFormDefault="qualified">
    <xsd:import namespace="http://schemas.microsoft.com/office/2006/documentManagement/types"/>
    <xsd:import namespace="http://schemas.microsoft.com/office/infopath/2007/PartnerControls"/>
    <xsd:element name="SharingHintHash" ma:index="9" nillable="true" ma:displayName="Sharing Hint Hash" ma:internalName="SharingHintHash" ma:readOnly="true">
      <xsd:simpleType>
        <xsd:restriction base="dms:Text"/>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4712423-be19-491a-b4c6-2fbadbe8f02b"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Location" ma:index="17" nillable="true" ma:displayName="MediaServiceLocation" ma:descrip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7943F-F895-4409-91C8-9518E94D4A8E}">
  <ds:schemaRefs>
    <ds:schemaRef ds:uri="http://schemas.microsoft.com/sharepoint/v3/contenttype/forms"/>
  </ds:schemaRefs>
</ds:datastoreItem>
</file>

<file path=customXml/itemProps2.xml><?xml version="1.0" encoding="utf-8"?>
<ds:datastoreItem xmlns:ds="http://schemas.openxmlformats.org/officeDocument/2006/customXml" ds:itemID="{C56A1123-1BD4-432A-B213-1718FC41EDFC}">
  <ds:schemaRefs>
    <ds:schemaRef ds:uri="http://schemas.microsoft.com/office/2006/metadata/properties"/>
    <ds:schemaRef ds:uri="http://schemas.microsoft.com/office/infopath/2007/PartnerControls"/>
    <ds:schemaRef ds:uri="161c0c40-0432-431b-b872-28d79d7d4888"/>
  </ds:schemaRefs>
</ds:datastoreItem>
</file>

<file path=customXml/itemProps3.xml><?xml version="1.0" encoding="utf-8"?>
<ds:datastoreItem xmlns:ds="http://schemas.openxmlformats.org/officeDocument/2006/customXml" ds:itemID="{4467651D-BF35-4551-9603-CBC91D44551B}"/>
</file>

<file path=customXml/itemProps4.xml><?xml version="1.0" encoding="utf-8"?>
<ds:datastoreItem xmlns:ds="http://schemas.openxmlformats.org/officeDocument/2006/customXml" ds:itemID="{807463B0-0821-4443-9A47-A64BE668D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2095</Words>
  <Characters>11942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Wright</dc:creator>
  <cp:keywords/>
  <dc:description/>
  <cp:lastModifiedBy>Steve Wright</cp:lastModifiedBy>
  <cp:revision>3</cp:revision>
  <cp:lastPrinted>2014-12-23T21:30:00Z</cp:lastPrinted>
  <dcterms:created xsi:type="dcterms:W3CDTF">2017-04-21T20:32:00Z</dcterms:created>
  <dcterms:modified xsi:type="dcterms:W3CDTF">2017-04-21T20:46:00Z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0x0101009E9014B201379842BF927F5EC6D79645</vt:lpwstr>
  </property>
</Properties>
</file>